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5573F2D8" w14:textId="2B078D2A" w:rsidR="008A5504" w:rsidRPr="001444F3" w:rsidRDefault="00901C61" w:rsidP="004E64D3">
      <w:pPr>
        <w:pStyle w:val="aa"/>
      </w:pPr>
      <w:r>
        <w:rPr>
          <w:rFonts w:hint="eastAsia"/>
        </w:rPr>
        <w:t>回路シミュレータ</w:t>
      </w:r>
      <w:r>
        <w:t>実習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72E4A736" w14:textId="70BFE2EC" w:rsidR="008A5504" w:rsidRDefault="00E03226" w:rsidP="00E03226">
      <w:pPr>
        <w:jc w:val="right"/>
      </w:pPr>
      <w:r>
        <w:rPr>
          <w:rFonts w:hint="eastAsia"/>
        </w:rPr>
        <w:t xml:space="preserve">最終更新　</w:t>
      </w:r>
      <w:r>
        <w:rPr>
          <w:rFonts w:hint="eastAsia"/>
        </w:rPr>
        <w:t>20</w:t>
      </w:r>
      <w:r w:rsidR="00076040">
        <w:t>2</w:t>
      </w:r>
      <w:r w:rsidR="006F0DDE">
        <w:t>1</w:t>
      </w:r>
      <w:r>
        <w:rPr>
          <w:rFonts w:hint="eastAsia"/>
        </w:rPr>
        <w:t>.</w:t>
      </w:r>
      <w:r w:rsidR="00CE4CAA">
        <w:t>4</w:t>
      </w:r>
      <w:r>
        <w:rPr>
          <w:rFonts w:hint="eastAsia"/>
        </w:rPr>
        <w:t>.</w:t>
      </w:r>
      <w:r w:rsidR="00076040">
        <w:t>30</w:t>
      </w:r>
    </w:p>
    <w:p w14:paraId="48EFACF1" w14:textId="6E7B0115" w:rsidR="008A5504" w:rsidRPr="001444F3" w:rsidRDefault="00907CC5" w:rsidP="00840E81">
      <w:pPr>
        <w:pStyle w:val="1"/>
        <w:spacing w:beforeLines="0" w:before="0"/>
      </w:pPr>
      <w:r w:rsidRPr="001444F3">
        <w:rPr>
          <w:rFonts w:hint="eastAsia"/>
        </w:rPr>
        <w:t>1.</w:t>
      </w:r>
      <w:r w:rsidR="00CD10D1">
        <w:rPr>
          <w:rFonts w:hint="eastAsia"/>
        </w:rPr>
        <w:t xml:space="preserve"> </w:t>
      </w:r>
      <w:r w:rsidR="00076040">
        <w:rPr>
          <w:rFonts w:hint="eastAsia"/>
        </w:rPr>
        <w:t>回路シミュレータとは</w:t>
      </w:r>
    </w:p>
    <w:p w14:paraId="2DCA69CD" w14:textId="77777777" w:rsidR="00901C61" w:rsidRDefault="008A5504" w:rsidP="001444F3">
      <w:r w:rsidRPr="001444F3">
        <w:rPr>
          <w:rFonts w:hint="eastAsia"/>
        </w:rPr>
        <w:t xml:space="preserve">　</w:t>
      </w:r>
      <w:r w:rsidR="00901C61">
        <w:rPr>
          <w:rFonts w:hint="eastAsia"/>
        </w:rPr>
        <w:t>回路</w:t>
      </w:r>
      <w:r w:rsidR="00901C61">
        <w:t>シミュレータは</w:t>
      </w:r>
      <w:r w:rsidR="00901C61">
        <w:rPr>
          <w:rFonts w:hint="eastAsia"/>
        </w:rPr>
        <w:t>、</w:t>
      </w:r>
      <w:r w:rsidR="00090055">
        <w:rPr>
          <w:rFonts w:hint="eastAsia"/>
        </w:rPr>
        <w:t>電子</w:t>
      </w:r>
      <w:r w:rsidR="00901C61">
        <w:rPr>
          <w:rFonts w:hint="eastAsia"/>
        </w:rPr>
        <w:t>回路を</w:t>
      </w:r>
      <w:r w:rsidR="00901C61">
        <w:t>シミュレートするソフトウェアである。</w:t>
      </w:r>
      <w:r w:rsidR="00901C61">
        <w:rPr>
          <w:rFonts w:hint="eastAsia"/>
        </w:rPr>
        <w:t>実際に</w:t>
      </w:r>
      <w:r w:rsidR="00901C61">
        <w:t>回路を組んで</w:t>
      </w:r>
      <w:r w:rsidR="00DD2E5A">
        <w:rPr>
          <w:rFonts w:hint="eastAsia"/>
        </w:rPr>
        <w:t>実験をするのに比べると、</w:t>
      </w:r>
      <w:r w:rsidR="00CC43C1">
        <w:rPr>
          <w:rFonts w:hint="eastAsia"/>
        </w:rPr>
        <w:t>極めて少ない労力で回路中の電圧電流が求まる。</w:t>
      </w:r>
      <w:r w:rsidR="00901C61">
        <w:t>教科書</w:t>
      </w:r>
      <w:r w:rsidR="00090055">
        <w:rPr>
          <w:rFonts w:hint="eastAsia"/>
        </w:rPr>
        <w:t>や</w:t>
      </w:r>
      <w:r w:rsidR="00090055">
        <w:rPr>
          <w:rFonts w:hint="eastAsia"/>
        </w:rPr>
        <w:t>Web</w:t>
      </w:r>
      <w:r w:rsidR="00901C61">
        <w:t>に載っている回路の</w:t>
      </w:r>
      <w:r w:rsidR="00DD2E5A">
        <w:rPr>
          <w:rFonts w:hint="eastAsia"/>
        </w:rPr>
        <w:t>動作原理の理解、</w:t>
      </w:r>
      <w:r w:rsidR="00901C61">
        <w:rPr>
          <w:rFonts w:hint="eastAsia"/>
        </w:rPr>
        <w:t>自分が設計した</w:t>
      </w:r>
      <w:r w:rsidR="00901C61">
        <w:t>回路の動作確認、など</w:t>
      </w:r>
      <w:r w:rsidR="00901C61">
        <w:rPr>
          <w:rFonts w:hint="eastAsia"/>
        </w:rPr>
        <w:t>様々な</w:t>
      </w:r>
      <w:r w:rsidR="00901C61">
        <w:t>用途に利用できる。</w:t>
      </w:r>
    </w:p>
    <w:p w14:paraId="4949A58E" w14:textId="1185C237" w:rsidR="00A94085" w:rsidRDefault="00901C61" w:rsidP="001444F3">
      <w:r>
        <w:rPr>
          <w:rFonts w:hint="eastAsia"/>
        </w:rPr>
        <w:t xml:space="preserve">　</w:t>
      </w:r>
      <w:r w:rsidR="00A94085">
        <w:rPr>
          <w:rFonts w:hint="eastAsia"/>
        </w:rPr>
        <w:t>20</w:t>
      </w:r>
      <w:r w:rsidR="00076040">
        <w:t>2</w:t>
      </w:r>
      <w:r w:rsidR="00CF62CF">
        <w:t>1</w:t>
      </w:r>
      <w:r w:rsidR="00A94085">
        <w:rPr>
          <w:rFonts w:hint="eastAsia"/>
        </w:rPr>
        <w:t>年</w:t>
      </w:r>
      <w:r w:rsidR="00CC43C1">
        <w:rPr>
          <w:rFonts w:hint="eastAsia"/>
        </w:rPr>
        <w:t>4</w:t>
      </w:r>
      <w:r w:rsidR="00CC43C1">
        <w:rPr>
          <w:rFonts w:hint="eastAsia"/>
        </w:rPr>
        <w:t>月</w:t>
      </w:r>
      <w:r w:rsidR="00A94085">
        <w:t>現在、無償で使える回路シミュレータ</w:t>
      </w:r>
      <w:r w:rsidR="00DD2E5A">
        <w:rPr>
          <w:rFonts w:hint="eastAsia"/>
        </w:rPr>
        <w:t>の代表</w:t>
      </w:r>
      <w:r w:rsidR="00A94085">
        <w:t>として</w:t>
      </w:r>
      <w:r w:rsidR="00A94085">
        <w:rPr>
          <w:rFonts w:hint="eastAsia"/>
        </w:rPr>
        <w:t>T</w:t>
      </w:r>
      <w:r w:rsidR="00A94085">
        <w:t>exas Instrument</w:t>
      </w:r>
      <w:r w:rsidR="00821ED6">
        <w:t>s</w:t>
      </w:r>
      <w:r w:rsidR="00A94085">
        <w:rPr>
          <w:rFonts w:hint="eastAsia"/>
        </w:rPr>
        <w:t>社が</w:t>
      </w:r>
      <w:r w:rsidR="00A94085">
        <w:t>提供する</w:t>
      </w:r>
      <w:r w:rsidR="00A94085">
        <w:rPr>
          <w:rFonts w:hint="eastAsia"/>
        </w:rPr>
        <w:t>Tina</w:t>
      </w:r>
      <w:r w:rsidR="00821ED6">
        <w:t>-TI</w:t>
      </w:r>
      <w:r w:rsidR="00A94085">
        <w:rPr>
          <w:rFonts w:hint="eastAsia"/>
        </w:rPr>
        <w:t>と</w:t>
      </w:r>
      <w:r w:rsidR="00CF62CF">
        <w:rPr>
          <w:rFonts w:hint="eastAsia"/>
        </w:rPr>
        <w:t>P</w:t>
      </w:r>
      <w:r w:rsidR="00CF62CF">
        <w:t xml:space="preserve">Spice, </w:t>
      </w:r>
      <w:r w:rsidR="00A94085">
        <w:rPr>
          <w:rFonts w:hint="eastAsia"/>
        </w:rPr>
        <w:t>Linear Technology</w:t>
      </w:r>
      <w:r w:rsidR="00A94085">
        <w:rPr>
          <w:rFonts w:hint="eastAsia"/>
        </w:rPr>
        <w:t>社が</w:t>
      </w:r>
      <w:r w:rsidR="00A94085">
        <w:t>提供する</w:t>
      </w:r>
      <w:proofErr w:type="spellStart"/>
      <w:r w:rsidR="00A94085">
        <w:t>LTspice</w:t>
      </w:r>
      <w:proofErr w:type="spellEnd"/>
      <w:r w:rsidR="00CF62CF">
        <w:rPr>
          <w:rFonts w:hint="eastAsia"/>
        </w:rPr>
        <w:t>の計</w:t>
      </w:r>
      <w:r w:rsidR="00CF62CF">
        <w:rPr>
          <w:rFonts w:hint="eastAsia"/>
        </w:rPr>
        <w:t>3</w:t>
      </w:r>
      <w:r w:rsidR="00CF62CF">
        <w:rPr>
          <w:rFonts w:hint="eastAsia"/>
        </w:rPr>
        <w:t>個</w:t>
      </w:r>
      <w:r w:rsidR="00A94085">
        <w:t>がある。</w:t>
      </w:r>
      <w:r w:rsidR="00DB31D0">
        <w:rPr>
          <w:rFonts w:hint="eastAsia"/>
        </w:rPr>
        <w:t>それぞれの長所短所は以下の通りである。</w:t>
      </w:r>
    </w:p>
    <w:p w14:paraId="29610863" w14:textId="77777777" w:rsidR="00CE4CAA" w:rsidRDefault="00CE4CAA" w:rsidP="001444F3"/>
    <w:tbl>
      <w:tblPr>
        <w:tblStyle w:val="af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2432"/>
      </w:tblGrid>
      <w:tr w:rsidR="00CE4CAA" w14:paraId="3AED793E" w14:textId="77777777" w:rsidTr="002D5379">
        <w:tc>
          <w:tcPr>
            <w:tcW w:w="988" w:type="dxa"/>
          </w:tcPr>
          <w:p w14:paraId="0A8B829A" w14:textId="77777777" w:rsidR="00CE4CAA" w:rsidRDefault="00CE4CAA" w:rsidP="00CE4CAA">
            <w:pPr>
              <w:jc w:val="center"/>
            </w:pPr>
          </w:p>
        </w:tc>
        <w:tc>
          <w:tcPr>
            <w:tcW w:w="4961" w:type="dxa"/>
          </w:tcPr>
          <w:p w14:paraId="251E101C" w14:textId="2EDDA75D" w:rsidR="00CE4CAA" w:rsidRDefault="002D5379" w:rsidP="004E64D3">
            <w:pPr>
              <w:jc w:val="center"/>
            </w:pPr>
            <w:r>
              <w:rPr>
                <w:rFonts w:hint="eastAsia"/>
              </w:rPr>
              <w:t>長所</w:t>
            </w:r>
          </w:p>
        </w:tc>
        <w:tc>
          <w:tcPr>
            <w:tcW w:w="2432" w:type="dxa"/>
          </w:tcPr>
          <w:p w14:paraId="0D5CC490" w14:textId="15249E77" w:rsidR="00CE4CAA" w:rsidRDefault="002D5379" w:rsidP="004E64D3">
            <w:pPr>
              <w:jc w:val="center"/>
            </w:pPr>
            <w:r>
              <w:rPr>
                <w:rFonts w:hint="eastAsia"/>
              </w:rPr>
              <w:t>短所</w:t>
            </w:r>
          </w:p>
        </w:tc>
      </w:tr>
      <w:tr w:rsidR="00CE4CAA" w14:paraId="3F89B397" w14:textId="77777777" w:rsidTr="002D5379">
        <w:tc>
          <w:tcPr>
            <w:tcW w:w="988" w:type="dxa"/>
          </w:tcPr>
          <w:p w14:paraId="43510A74" w14:textId="57254831" w:rsidR="00CE4CAA" w:rsidRDefault="002D5379" w:rsidP="004E64D3">
            <w:pPr>
              <w:pStyle w:val="aff0"/>
              <w:ind w:left="210" w:hanging="210"/>
            </w:pPr>
            <w:r>
              <w:t>Tina</w:t>
            </w:r>
          </w:p>
        </w:tc>
        <w:tc>
          <w:tcPr>
            <w:tcW w:w="4961" w:type="dxa"/>
          </w:tcPr>
          <w:p w14:paraId="5DF1D807" w14:textId="77777777" w:rsidR="002D5379" w:rsidRDefault="002D5379" w:rsidP="002D5379">
            <w:pPr>
              <w:pStyle w:val="aff0"/>
              <w:ind w:left="210" w:hanging="210"/>
            </w:pPr>
            <w:r>
              <w:rPr>
                <w:rFonts w:hint="eastAsia"/>
              </w:rPr>
              <w:t>・インターフェースが使いやすい</w:t>
            </w:r>
          </w:p>
          <w:p w14:paraId="14E1CFA8" w14:textId="2E15A0A0" w:rsidR="002D5379" w:rsidRDefault="002D5379" w:rsidP="002D5379">
            <w:pPr>
              <w:pStyle w:val="aff0"/>
              <w:ind w:left="210" w:hanging="210"/>
            </w:pPr>
            <w:r>
              <w:rPr>
                <w:rFonts w:hint="eastAsia"/>
              </w:rPr>
              <w:t>・グラフが見やすい</w:t>
            </w:r>
          </w:p>
        </w:tc>
        <w:tc>
          <w:tcPr>
            <w:tcW w:w="2432" w:type="dxa"/>
          </w:tcPr>
          <w:p w14:paraId="50C8B9B8" w14:textId="65A436D1" w:rsidR="004E64D3" w:rsidRPr="004E64D3" w:rsidRDefault="002D5379" w:rsidP="00CC43C1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・複雑な設定が苦手</w:t>
            </w:r>
          </w:p>
        </w:tc>
      </w:tr>
      <w:tr w:rsidR="00CE4CAA" w14:paraId="0547C8C3" w14:textId="77777777" w:rsidTr="002D5379">
        <w:tc>
          <w:tcPr>
            <w:tcW w:w="988" w:type="dxa"/>
          </w:tcPr>
          <w:p w14:paraId="20BB8957" w14:textId="30AD80EA" w:rsidR="00CE4CAA" w:rsidRDefault="002D5379" w:rsidP="004E64D3">
            <w:pPr>
              <w:pStyle w:val="aff0"/>
              <w:ind w:left="210" w:hanging="210"/>
            </w:pPr>
            <w:proofErr w:type="spellStart"/>
            <w:r>
              <w:rPr>
                <w:rFonts w:hint="eastAsia"/>
              </w:rPr>
              <w:t>L</w:t>
            </w:r>
            <w:r>
              <w:t>Tspice</w:t>
            </w:r>
            <w:proofErr w:type="spellEnd"/>
          </w:p>
        </w:tc>
        <w:tc>
          <w:tcPr>
            <w:tcW w:w="4961" w:type="dxa"/>
          </w:tcPr>
          <w:p w14:paraId="3107854A" w14:textId="77777777" w:rsidR="00CE4CAA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・新しい素子を追加するのが容易</w:t>
            </w:r>
          </w:p>
          <w:p w14:paraId="75B7141F" w14:textId="77777777" w:rsidR="002D5379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・条件を少しずつ変えながら実験するなどの細かい設定が容易</w:t>
            </w:r>
          </w:p>
          <w:p w14:paraId="55908E25" w14:textId="30CB93D6" w:rsidR="002D5379" w:rsidRDefault="002D5379" w:rsidP="004E64D3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・変数を使った設定など柔軟性のある設定が可能</w:t>
            </w:r>
          </w:p>
        </w:tc>
        <w:tc>
          <w:tcPr>
            <w:tcW w:w="2432" w:type="dxa"/>
          </w:tcPr>
          <w:p w14:paraId="25A9FC7B" w14:textId="45AC6C83" w:rsidR="00CE4CAA" w:rsidRDefault="002D5379" w:rsidP="00BB5F99">
            <w:pPr>
              <w:pStyle w:val="aff0"/>
              <w:ind w:left="210" w:hanging="210"/>
            </w:pPr>
            <w:r w:rsidRPr="002D5379">
              <w:rPr>
                <w:rFonts w:hint="eastAsia"/>
              </w:rPr>
              <w:t>・操作が直感的でない</w:t>
            </w:r>
          </w:p>
        </w:tc>
      </w:tr>
      <w:tr w:rsidR="002D5379" w14:paraId="4A89B09E" w14:textId="77777777" w:rsidTr="002D5379">
        <w:tc>
          <w:tcPr>
            <w:tcW w:w="988" w:type="dxa"/>
          </w:tcPr>
          <w:p w14:paraId="724C5587" w14:textId="56CCFCC6" w:rsidR="002D5379" w:rsidRDefault="002D5379" w:rsidP="004E64D3">
            <w:pPr>
              <w:pStyle w:val="aff0"/>
              <w:ind w:left="210" w:hanging="210"/>
            </w:pPr>
            <w:r>
              <w:rPr>
                <w:rFonts w:hint="eastAsia"/>
              </w:rPr>
              <w:t>P</w:t>
            </w:r>
            <w:r>
              <w:t>Spice</w:t>
            </w:r>
          </w:p>
        </w:tc>
        <w:tc>
          <w:tcPr>
            <w:tcW w:w="4961" w:type="dxa"/>
          </w:tcPr>
          <w:p w14:paraId="757A1B6B" w14:textId="77777777" w:rsidR="002D5379" w:rsidRDefault="002D5379" w:rsidP="004E64D3">
            <w:pPr>
              <w:pStyle w:val="aff0"/>
              <w:ind w:left="210" w:hanging="210"/>
            </w:pPr>
          </w:p>
        </w:tc>
        <w:tc>
          <w:tcPr>
            <w:tcW w:w="2432" w:type="dxa"/>
          </w:tcPr>
          <w:p w14:paraId="687ACFFB" w14:textId="77777777" w:rsidR="002D5379" w:rsidRDefault="002D5379" w:rsidP="00BB5F99">
            <w:pPr>
              <w:pStyle w:val="aff0"/>
              <w:ind w:left="210" w:hanging="210"/>
            </w:pPr>
          </w:p>
        </w:tc>
      </w:tr>
    </w:tbl>
    <w:p w14:paraId="2DED9EA8" w14:textId="77777777" w:rsidR="00DB31D0" w:rsidRDefault="00DB31D0" w:rsidP="004E64D3">
      <w:pPr>
        <w:pStyle w:val="aff0"/>
        <w:ind w:left="210" w:hanging="210"/>
      </w:pPr>
    </w:p>
    <w:p w14:paraId="545A6BA2" w14:textId="057DB1F2" w:rsidR="002D5379" w:rsidRDefault="002D5379" w:rsidP="001444F3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Spice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年に登場した新しいシミュレータであり、筆者はまだ使い方をマスターしていないので、ここではパスする。</w:t>
      </w:r>
    </w:p>
    <w:p w14:paraId="0FEC6741" w14:textId="09790712" w:rsidR="00DB31D0" w:rsidRDefault="00090055" w:rsidP="001444F3">
      <w:r>
        <w:rPr>
          <w:rFonts w:hint="eastAsia"/>
        </w:rPr>
        <w:t xml:space="preserve">　</w:t>
      </w:r>
      <w:r>
        <w:rPr>
          <w:rFonts w:hint="eastAsia"/>
        </w:rPr>
        <w:t>Tina</w:t>
      </w:r>
      <w:r>
        <w:rPr>
          <w:rFonts w:hint="eastAsia"/>
        </w:rPr>
        <w:t>の</w:t>
      </w:r>
      <w:r>
        <w:t>方がインターフェースは分かりやすいが、</w:t>
      </w:r>
      <w:proofErr w:type="spellStart"/>
      <w:r>
        <w:rPr>
          <w:rFonts w:hint="eastAsia"/>
        </w:rPr>
        <w:t>LTspice</w:t>
      </w:r>
      <w:proofErr w:type="spellEnd"/>
      <w:r>
        <w:rPr>
          <w:rFonts w:hint="eastAsia"/>
        </w:rPr>
        <w:t>の</w:t>
      </w:r>
      <w:r>
        <w:t>方が</w:t>
      </w:r>
      <w:r>
        <w:rPr>
          <w:rFonts w:hint="eastAsia"/>
        </w:rPr>
        <w:t>普及率が</w:t>
      </w:r>
      <w:r>
        <w:t>高いように思える。</w:t>
      </w:r>
      <w:r w:rsidR="00C16364">
        <w:rPr>
          <w:rFonts w:hint="eastAsia"/>
        </w:rPr>
        <w:t>電子工作の定番雑誌</w:t>
      </w:r>
      <w:r w:rsidR="004A265F">
        <w:rPr>
          <w:rFonts w:hint="eastAsia"/>
        </w:rPr>
        <w:t>「</w:t>
      </w:r>
      <w:r w:rsidR="00C16364">
        <w:rPr>
          <w:rFonts w:hint="eastAsia"/>
        </w:rPr>
        <w:t>トランジスタ技術</w:t>
      </w:r>
      <w:r w:rsidR="004A265F">
        <w:rPr>
          <w:rFonts w:hint="eastAsia"/>
        </w:rPr>
        <w:t>」</w:t>
      </w:r>
      <w:r w:rsidR="00C16364">
        <w:rPr>
          <w:rFonts w:hint="eastAsia"/>
        </w:rPr>
        <w:t>は</w:t>
      </w:r>
      <w:proofErr w:type="spellStart"/>
      <w:r w:rsidR="00C16364">
        <w:rPr>
          <w:rFonts w:hint="eastAsia"/>
        </w:rPr>
        <w:t>LTspice</w:t>
      </w:r>
      <w:proofErr w:type="spellEnd"/>
      <w:r w:rsidR="002D5379">
        <w:rPr>
          <w:rFonts w:hint="eastAsia"/>
        </w:rPr>
        <w:t>を</w:t>
      </w:r>
      <w:r w:rsidR="00C16364">
        <w:rPr>
          <w:rFonts w:hint="eastAsia"/>
        </w:rPr>
        <w:t>標準シミュレータとして用い</w:t>
      </w:r>
      <w:r w:rsidR="002D5379">
        <w:rPr>
          <w:rFonts w:hint="eastAsia"/>
        </w:rPr>
        <w:t>ている。</w:t>
      </w:r>
    </w:p>
    <w:p w14:paraId="7B41E261" w14:textId="701A3D1C" w:rsidR="008A5504" w:rsidRPr="001444F3" w:rsidRDefault="004E64D3" w:rsidP="001444F3">
      <w:r>
        <w:rPr>
          <w:rFonts w:hint="eastAsia"/>
        </w:rPr>
        <w:t xml:space="preserve">　</w:t>
      </w:r>
      <w:r w:rsidR="00201E69">
        <w:rPr>
          <w:rFonts w:hint="eastAsia"/>
        </w:rPr>
        <w:t>私はふだん</w:t>
      </w:r>
      <w:proofErr w:type="spellStart"/>
      <w:r w:rsidR="00201E69">
        <w:rPr>
          <w:rFonts w:hint="eastAsia"/>
        </w:rPr>
        <w:t>L</w:t>
      </w:r>
      <w:r w:rsidR="00201E69">
        <w:t>Tspice</w:t>
      </w:r>
      <w:proofErr w:type="spellEnd"/>
      <w:r w:rsidR="00201E69">
        <w:rPr>
          <w:rFonts w:hint="eastAsia"/>
        </w:rPr>
        <w:t>を使っている。</w:t>
      </w:r>
      <w:r w:rsidR="002D5379">
        <w:rPr>
          <w:rFonts w:hint="eastAsia"/>
        </w:rPr>
        <w:t>慣れれば</w:t>
      </w:r>
      <w:proofErr w:type="spellStart"/>
      <w:r w:rsidR="002D5379">
        <w:rPr>
          <w:rFonts w:hint="eastAsia"/>
        </w:rPr>
        <w:t>LTspice</w:t>
      </w:r>
      <w:proofErr w:type="spellEnd"/>
      <w:r w:rsidR="002D5379">
        <w:rPr>
          <w:rFonts w:hint="eastAsia"/>
        </w:rPr>
        <w:t>の方が使いやすいと思うが、慣れるにはある程度の経験が必要である。</w:t>
      </w:r>
      <w:r w:rsidR="00901C61">
        <w:t>本実験では</w:t>
      </w:r>
      <w:r w:rsidR="00076040">
        <w:rPr>
          <w:rFonts w:hint="eastAsia"/>
        </w:rPr>
        <w:t>ユーザーインターフェースが分かりやすい</w:t>
      </w:r>
      <w:r>
        <w:rPr>
          <w:rFonts w:hint="eastAsia"/>
        </w:rPr>
        <w:t>Tina</w:t>
      </w:r>
      <w:r w:rsidR="00CC43C1">
        <w:rPr>
          <w:rFonts w:hint="eastAsia"/>
        </w:rPr>
        <w:t>を</w:t>
      </w:r>
      <w:r w:rsidR="002D5379">
        <w:rPr>
          <w:rFonts w:hint="eastAsia"/>
        </w:rPr>
        <w:t>使用する。</w:t>
      </w:r>
    </w:p>
    <w:p w14:paraId="5A73A3B0" w14:textId="6955368B" w:rsidR="00076040" w:rsidRDefault="00076040" w:rsidP="00076040">
      <w:pPr>
        <w:pStyle w:val="1"/>
        <w:spacing w:before="360"/>
      </w:pPr>
      <w:r w:rsidRPr="001444F3">
        <w:rPr>
          <w:rFonts w:hint="eastAsia"/>
        </w:rPr>
        <w:t xml:space="preserve">2. </w:t>
      </w:r>
      <w:r>
        <w:rPr>
          <w:rFonts w:hint="eastAsia"/>
        </w:rPr>
        <w:t>Tina</w:t>
      </w:r>
      <w:r>
        <w:rPr>
          <w:rFonts w:hint="eastAsia"/>
        </w:rPr>
        <w:t>のインストールの方法</w:t>
      </w:r>
    </w:p>
    <w:p w14:paraId="051A6225" w14:textId="2BCA392E" w:rsidR="00076040" w:rsidRDefault="00076040" w:rsidP="00076040">
      <w:r>
        <w:rPr>
          <w:rFonts w:hint="eastAsia"/>
        </w:rPr>
        <w:t xml:space="preserve">　</w:t>
      </w:r>
      <w:r>
        <w:rPr>
          <w:rFonts w:hint="eastAsia"/>
        </w:rPr>
        <w:t>g</w:t>
      </w:r>
      <w:r>
        <w:t>oogle</w:t>
      </w:r>
      <w:r>
        <w:rPr>
          <w:rFonts w:hint="eastAsia"/>
        </w:rPr>
        <w:t>で「</w:t>
      </w:r>
      <w:r>
        <w:rPr>
          <w:rFonts w:hint="eastAsia"/>
        </w:rPr>
        <w:t>t</w:t>
      </w:r>
      <w:r>
        <w:t>ina-</w:t>
      </w:r>
      <w:proofErr w:type="spellStart"/>
      <w:r>
        <w:t>ti</w:t>
      </w:r>
      <w:proofErr w:type="spellEnd"/>
      <w:r>
        <w:rPr>
          <w:rFonts w:hint="eastAsia"/>
        </w:rPr>
        <w:t>」で検索すると、</w:t>
      </w:r>
      <w:r>
        <w:rPr>
          <w:rFonts w:hint="eastAsia"/>
        </w:rPr>
        <w:t>T</w:t>
      </w:r>
      <w:r>
        <w:t>I</w:t>
      </w:r>
      <w:r>
        <w:rPr>
          <w:rFonts w:hint="eastAsia"/>
        </w:rPr>
        <w:t>社の</w:t>
      </w:r>
      <w:r>
        <w:rPr>
          <w:rFonts w:hint="eastAsia"/>
        </w:rPr>
        <w:t>T</w:t>
      </w:r>
      <w:r>
        <w:t>ina</w:t>
      </w:r>
      <w:r>
        <w:rPr>
          <w:rFonts w:hint="eastAsia"/>
        </w:rPr>
        <w:t>のダウンロードサイトがトップに表示される。日本語版をダウンロードする。ダウンロードには登録が必要である。</w:t>
      </w:r>
    </w:p>
    <w:p w14:paraId="35676040" w14:textId="3319705E" w:rsidR="00076040" w:rsidRDefault="00076040" w:rsidP="00076040">
      <w:r>
        <w:rPr>
          <w:rFonts w:hint="eastAsia"/>
        </w:rPr>
        <w:lastRenderedPageBreak/>
        <w:t xml:space="preserve">　</w:t>
      </w:r>
      <w:r w:rsidR="00201E69">
        <w:rPr>
          <w:rFonts w:hint="eastAsia"/>
        </w:rPr>
        <w:t>メールアドレスは大学のアドレスを指定する。</w:t>
      </w:r>
      <w:r>
        <w:rPr>
          <w:rFonts w:hint="eastAsia"/>
        </w:rPr>
        <w:t>郵便番号は</w:t>
      </w:r>
      <w:r>
        <w:rPr>
          <w:rFonts w:hint="eastAsia"/>
        </w:rPr>
        <w:t>6</w:t>
      </w:r>
      <w:r>
        <w:t xml:space="preserve">30-8528, </w:t>
      </w:r>
      <w:r>
        <w:rPr>
          <w:rFonts w:hint="eastAsia"/>
        </w:rPr>
        <w:t>組織は「奈良教育大学」</w:t>
      </w:r>
      <w:r>
        <w:rPr>
          <w:rFonts w:hint="eastAsia"/>
        </w:rPr>
        <w:t>,</w:t>
      </w:r>
      <w:r>
        <w:t xml:space="preserve"> </w:t>
      </w:r>
      <w:r w:rsidR="00201E69">
        <w:rPr>
          <w:rFonts w:hint="eastAsia"/>
        </w:rPr>
        <w:t>英語名称は</w:t>
      </w:r>
      <w:proofErr w:type="spellStart"/>
      <w:r>
        <w:t>nara</w:t>
      </w:r>
      <w:proofErr w:type="spellEnd"/>
      <w:r>
        <w:t xml:space="preserve"> university of education</w:t>
      </w:r>
      <w:r w:rsidR="00201E69">
        <w:rPr>
          <w:rFonts w:hint="eastAsia"/>
        </w:rPr>
        <w:t>。</w:t>
      </w:r>
    </w:p>
    <w:p w14:paraId="0FCA543B" w14:textId="30B5B53F" w:rsidR="00974E31" w:rsidRDefault="00974E31" w:rsidP="00201E69">
      <w:r>
        <w:rPr>
          <w:rFonts w:hint="eastAsia"/>
        </w:rPr>
        <w:t xml:space="preserve">　登録をクリックすると、メールアドレス宛にメールが届く</w:t>
      </w:r>
      <w:r w:rsidR="00201E69">
        <w:rPr>
          <w:rFonts w:hint="eastAsia"/>
        </w:rPr>
        <w:t>。「</w:t>
      </w:r>
      <w:r w:rsidR="00201E69">
        <w:rPr>
          <w:rFonts w:hint="eastAsia"/>
        </w:rPr>
        <w:t>E</w:t>
      </w:r>
      <w:r w:rsidR="00201E69">
        <w:rPr>
          <w:rFonts w:hint="eastAsia"/>
        </w:rPr>
        <w:t>メール・アドレスの確認」をクリックして</w:t>
      </w:r>
      <w:r>
        <w:rPr>
          <w:rFonts w:hint="eastAsia"/>
        </w:rPr>
        <w:t>登録する。</w:t>
      </w:r>
    </w:p>
    <w:p w14:paraId="604921A1" w14:textId="31B7AE2D" w:rsidR="00974E31" w:rsidRDefault="00974E31" w:rsidP="00076040">
      <w:r>
        <w:rPr>
          <w:rFonts w:hint="eastAsia"/>
        </w:rPr>
        <w:t xml:space="preserve">　ダウンロードボタンを押すと、次のページに移動する。</w:t>
      </w:r>
      <w:r>
        <w:rPr>
          <w:rFonts w:hint="eastAsia"/>
        </w:rPr>
        <w:t>C</w:t>
      </w:r>
      <w:r>
        <w:t>ivil</w:t>
      </w:r>
      <w:r>
        <w:rPr>
          <w:rFonts w:hint="eastAsia"/>
        </w:rPr>
        <w:t>にチェックを入れ、末尾の</w:t>
      </w:r>
      <w:r>
        <w:rPr>
          <w:rFonts w:hint="eastAsia"/>
        </w:rPr>
        <w:t>Y</w:t>
      </w:r>
      <w:r>
        <w:t>es</w:t>
      </w:r>
      <w:r>
        <w:rPr>
          <w:rFonts w:hint="eastAsia"/>
        </w:rPr>
        <w:t>にチェックを入れて</w:t>
      </w:r>
      <w:r>
        <w:rPr>
          <w:rFonts w:hint="eastAsia"/>
        </w:rPr>
        <w:t>S</w:t>
      </w:r>
      <w:r>
        <w:t>ubmit</w:t>
      </w:r>
      <w:r>
        <w:rPr>
          <w:rFonts w:hint="eastAsia"/>
        </w:rPr>
        <w:t>を押す。</w:t>
      </w:r>
    </w:p>
    <w:p w14:paraId="25B55100" w14:textId="4E7C9143" w:rsidR="00974E31" w:rsidRDefault="00974E31" w:rsidP="00076040">
      <w:r>
        <w:rPr>
          <w:rFonts w:hint="eastAsia"/>
        </w:rPr>
        <w:t xml:space="preserve">　次のページの</w:t>
      </w:r>
      <w:r>
        <w:rPr>
          <w:rFonts w:hint="eastAsia"/>
        </w:rPr>
        <w:t>D</w:t>
      </w:r>
      <w:r>
        <w:t>ownload</w:t>
      </w:r>
      <w:r>
        <w:rPr>
          <w:rFonts w:hint="eastAsia"/>
        </w:rPr>
        <w:t>を押すと、メールが届く。メールに記載された</w:t>
      </w:r>
      <w:proofErr w:type="spellStart"/>
      <w:r>
        <w:rPr>
          <w:rFonts w:hint="eastAsia"/>
        </w:rPr>
        <w:t>u</w:t>
      </w:r>
      <w:r>
        <w:t>rl</w:t>
      </w:r>
      <w:proofErr w:type="spellEnd"/>
      <w:r>
        <w:rPr>
          <w:rFonts w:hint="eastAsia"/>
        </w:rPr>
        <w:t>をクリックすると、ダウンロード</w:t>
      </w:r>
      <w:r w:rsidR="00201E69">
        <w:rPr>
          <w:rFonts w:hint="eastAsia"/>
        </w:rPr>
        <w:t>される。</w:t>
      </w:r>
      <w:r>
        <w:rPr>
          <w:rFonts w:hint="eastAsia"/>
        </w:rPr>
        <w:t>ダウンロードされ</w:t>
      </w:r>
      <w:r w:rsidR="00201E69">
        <w:rPr>
          <w:rFonts w:hint="eastAsia"/>
        </w:rPr>
        <w:t>ずにエラーのページが表示される</w:t>
      </w:r>
      <w:r>
        <w:rPr>
          <w:rFonts w:hint="eastAsia"/>
        </w:rPr>
        <w:t>場合は「</w:t>
      </w:r>
      <w:r>
        <w:t>click HERE</w:t>
      </w:r>
      <w:r>
        <w:rPr>
          <w:rFonts w:hint="eastAsia"/>
        </w:rPr>
        <w:t>」の</w:t>
      </w:r>
      <w:r>
        <w:rPr>
          <w:rFonts w:hint="eastAsia"/>
        </w:rPr>
        <w:t>H</w:t>
      </w:r>
      <w:r>
        <w:t>ERE</w:t>
      </w:r>
      <w:r>
        <w:rPr>
          <w:rFonts w:hint="eastAsia"/>
        </w:rPr>
        <w:t>を押す。</w:t>
      </w:r>
    </w:p>
    <w:p w14:paraId="1CB49C98" w14:textId="01485F72" w:rsidR="00974E31" w:rsidRDefault="00974E31" w:rsidP="00076040">
      <w:r>
        <w:rPr>
          <w:rFonts w:hint="eastAsia"/>
        </w:rPr>
        <w:t xml:space="preserve">　ダウンロードフォルダに</w:t>
      </w:r>
      <w:r w:rsidRPr="00974E31">
        <w:t>Tina90-TIja.9.3.150.328.zip</w:t>
      </w:r>
      <w:r>
        <w:rPr>
          <w:rFonts w:hint="eastAsia"/>
        </w:rPr>
        <w:t>というファイルが</w:t>
      </w:r>
      <w:r w:rsidR="00201E69">
        <w:rPr>
          <w:rFonts w:hint="eastAsia"/>
        </w:rPr>
        <w:t>ダウンロードされるので、</w:t>
      </w:r>
      <w:r>
        <w:rPr>
          <w:rFonts w:hint="eastAsia"/>
        </w:rPr>
        <w:t>右クリックして「全て展開」する。</w:t>
      </w:r>
    </w:p>
    <w:p w14:paraId="030EAA01" w14:textId="412CFBCB" w:rsidR="00974E31" w:rsidRPr="00076040" w:rsidRDefault="00974E31" w:rsidP="00076040">
      <w:r>
        <w:rPr>
          <w:rFonts w:hint="eastAsia"/>
        </w:rPr>
        <w:t xml:space="preserve">　インストーラである</w:t>
      </w:r>
      <w:r w:rsidRPr="00974E31">
        <w:t>Tina90-TIja.exe</w:t>
      </w:r>
      <w:r>
        <w:rPr>
          <w:rFonts w:hint="eastAsia"/>
        </w:rPr>
        <w:t>をダブルクリックする</w:t>
      </w:r>
      <w:r w:rsidR="00201E69">
        <w:rPr>
          <w:rFonts w:hint="eastAsia"/>
        </w:rPr>
        <w:t>と、インストールが始まる</w:t>
      </w:r>
      <w:r>
        <w:rPr>
          <w:rFonts w:hint="eastAsia"/>
        </w:rPr>
        <w:t>。</w:t>
      </w:r>
    </w:p>
    <w:p w14:paraId="2996A52A" w14:textId="2B3966BA" w:rsidR="008A5504" w:rsidRDefault="008A0F4E" w:rsidP="001444F3">
      <w:pPr>
        <w:pStyle w:val="1"/>
        <w:spacing w:before="360"/>
      </w:pPr>
      <w:r>
        <w:t>3</w:t>
      </w:r>
      <w:r w:rsidR="00907CC5" w:rsidRPr="001444F3">
        <w:rPr>
          <w:rFonts w:hint="eastAsia"/>
        </w:rPr>
        <w:t xml:space="preserve">. </w:t>
      </w:r>
      <w:r w:rsidR="004E64D3">
        <w:rPr>
          <w:rFonts w:hint="eastAsia"/>
        </w:rPr>
        <w:t>Tina</w:t>
      </w:r>
      <w:r w:rsidR="00821ED6">
        <w:rPr>
          <w:rFonts w:hint="eastAsia"/>
        </w:rPr>
        <w:t>の</w:t>
      </w:r>
      <w:r w:rsidR="00821ED6">
        <w:t>使い方</w:t>
      </w:r>
    </w:p>
    <w:p w14:paraId="134B14E7" w14:textId="016E3986" w:rsidR="00821ED6" w:rsidRDefault="00821ED6" w:rsidP="00D00BFD">
      <w:r>
        <w:rPr>
          <w:rFonts w:hint="eastAsia"/>
        </w:rPr>
        <w:t xml:space="preserve">　使い方の</w:t>
      </w:r>
      <w:r>
        <w:t>まとめが以下のサイトにある。</w:t>
      </w:r>
      <w:r w:rsidR="00076545">
        <w:rPr>
          <w:rFonts w:hint="eastAsia"/>
        </w:rPr>
        <w:t>これを順番に読みながら、進めてゆくとよい。</w:t>
      </w:r>
    </w:p>
    <w:p w14:paraId="426D90D3" w14:textId="7AEC9211" w:rsidR="00C16364" w:rsidRDefault="00C16364" w:rsidP="00D00BFD">
      <w:r>
        <w:rPr>
          <w:rFonts w:hint="eastAsia"/>
        </w:rPr>
        <w:t xml:space="preserve">　</w:t>
      </w:r>
      <w:hyperlink r:id="rId8" w:history="1">
        <w:r w:rsidR="00704877" w:rsidRPr="000F423F">
          <w:rPr>
            <w:rStyle w:val="aff2"/>
          </w:rPr>
          <w:t>http://denki.nara-edu.ac.jp/~yabu/soft/PIC/Tina.html</w:t>
        </w:r>
      </w:hyperlink>
    </w:p>
    <w:p w14:paraId="0059BD42" w14:textId="77777777" w:rsidR="00821ED6" w:rsidRDefault="00821ED6" w:rsidP="00D00BFD"/>
    <w:p w14:paraId="0DBE2ED9" w14:textId="77777777" w:rsidR="00601D7F" w:rsidRDefault="00601D7F" w:rsidP="00601D7F">
      <w:r>
        <w:rPr>
          <w:rFonts w:hint="eastAsia"/>
        </w:rPr>
        <w:t xml:space="preserve">　</w:t>
      </w:r>
      <w:r w:rsidR="00C16364">
        <w:rPr>
          <w:rFonts w:hint="eastAsia"/>
        </w:rPr>
        <w:t>Tina</w:t>
      </w:r>
      <w:r>
        <w:rPr>
          <w:rFonts w:hint="eastAsia"/>
        </w:rPr>
        <w:t>に</w:t>
      </w:r>
      <w:r>
        <w:t>限らず、</w:t>
      </w:r>
      <w:r>
        <w:rPr>
          <w:rFonts w:hint="eastAsia"/>
        </w:rPr>
        <w:t>回路シミュレータは</w:t>
      </w:r>
      <w:r>
        <w:t>以下の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t>機能を持っている。</w:t>
      </w:r>
    </w:p>
    <w:p w14:paraId="5417F234" w14:textId="77777777"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DC</w:t>
      </w:r>
      <w:r>
        <w:rPr>
          <w:rFonts w:hint="eastAsia"/>
        </w:rPr>
        <w:t>解析</w:t>
      </w:r>
    </w:p>
    <w:p w14:paraId="35B3A604" w14:textId="77777777" w:rsidR="00601D7F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AC</w:t>
      </w:r>
      <w:r>
        <w:rPr>
          <w:rFonts w:hint="eastAsia"/>
        </w:rPr>
        <w:t>解析</w:t>
      </w:r>
    </w:p>
    <w:p w14:paraId="47F4AD70" w14:textId="77777777" w:rsidR="00601D7F" w:rsidRPr="00E94DD3" w:rsidRDefault="00601D7F" w:rsidP="00601D7F">
      <w:pPr>
        <w:pStyle w:val="afe"/>
        <w:numPr>
          <w:ilvl w:val="0"/>
          <w:numId w:val="23"/>
        </w:numPr>
        <w:overflowPunct/>
        <w:ind w:leftChars="0"/>
        <w:textAlignment w:val="baseline"/>
      </w:pPr>
      <w:r>
        <w:rPr>
          <w:rFonts w:hint="eastAsia"/>
        </w:rPr>
        <w:t>過渡解析</w:t>
      </w:r>
    </w:p>
    <w:p w14:paraId="10AE6E31" w14:textId="77777777" w:rsidR="00601D7F" w:rsidRDefault="00601D7F" w:rsidP="00601D7F"/>
    <w:p w14:paraId="0EC612BD" w14:textId="77777777" w:rsidR="00601D7F" w:rsidRPr="00EF2E49" w:rsidRDefault="00601D7F" w:rsidP="00EF2E49">
      <w:pPr>
        <w:pStyle w:val="aff1"/>
      </w:pPr>
      <w:r w:rsidRPr="00EF2E49">
        <w:rPr>
          <w:rFonts w:hint="eastAsia"/>
        </w:rPr>
        <w:t>DC</w:t>
      </w:r>
      <w:r w:rsidRPr="00EF2E49">
        <w:rPr>
          <w:rFonts w:hint="eastAsia"/>
        </w:rPr>
        <w:t>解析</w:t>
      </w:r>
    </w:p>
    <w:p w14:paraId="5FC99455" w14:textId="77777777" w:rsidR="00CC43C1" w:rsidRDefault="00601D7F" w:rsidP="00601D7F">
      <w:r>
        <w:rPr>
          <w:rFonts w:hint="eastAsia"/>
        </w:rPr>
        <w:t xml:space="preserve">　回路</w:t>
      </w:r>
      <w:r>
        <w:t>中の各点の直流電圧</w:t>
      </w:r>
      <w:r>
        <w:rPr>
          <w:rFonts w:hint="eastAsia"/>
        </w:rPr>
        <w:t>、</w:t>
      </w:r>
      <w:r>
        <w:t>電流を求める</w:t>
      </w:r>
      <w:r w:rsidR="00CC43C1">
        <w:rPr>
          <w:rFonts w:hint="eastAsia"/>
        </w:rPr>
        <w:t>。</w:t>
      </w:r>
    </w:p>
    <w:p w14:paraId="534C5925" w14:textId="77777777" w:rsidR="00601D7F" w:rsidRDefault="00CC43C1" w:rsidP="00601D7F">
      <w:r>
        <w:rPr>
          <w:rFonts w:hint="eastAsia"/>
        </w:rPr>
        <w:t xml:space="preserve">　グラフは描かない。</w:t>
      </w:r>
    </w:p>
    <w:p w14:paraId="3304B93C" w14:textId="77777777" w:rsidR="00601D7F" w:rsidRDefault="00601D7F" w:rsidP="00601D7F"/>
    <w:p w14:paraId="5742EFA3" w14:textId="77777777" w:rsidR="00601D7F" w:rsidRPr="00EF2E49" w:rsidRDefault="00601D7F" w:rsidP="00EF2E49">
      <w:pPr>
        <w:pStyle w:val="aff1"/>
      </w:pPr>
      <w:r w:rsidRPr="00EF2E49">
        <w:t>AC</w:t>
      </w:r>
      <w:r w:rsidRPr="00EF2E49">
        <w:rPr>
          <w:rFonts w:hint="eastAsia"/>
        </w:rPr>
        <w:t>解析</w:t>
      </w:r>
    </w:p>
    <w:p w14:paraId="3DF02CF0" w14:textId="1253B4A3" w:rsidR="00CC43C1" w:rsidRDefault="00601D7F" w:rsidP="00601D7F">
      <w:r>
        <w:rPr>
          <w:rFonts w:hint="eastAsia"/>
        </w:rPr>
        <w:t xml:space="preserve">　</w:t>
      </w:r>
      <w:r>
        <w:t>信号源を</w:t>
      </w:r>
      <w:r>
        <w:rPr>
          <w:rFonts w:hint="eastAsia"/>
        </w:rPr>
        <w:t>1</w:t>
      </w:r>
      <w:r>
        <w:rPr>
          <w:rFonts w:hint="eastAsia"/>
        </w:rPr>
        <w:t>つ</w:t>
      </w:r>
      <w:r>
        <w:t>指定し、その信号源の周波数を変化させたとき</w:t>
      </w:r>
      <w:r>
        <w:rPr>
          <w:rFonts w:hint="eastAsia"/>
        </w:rPr>
        <w:t>、</w:t>
      </w:r>
      <w:r>
        <w:t>回路</w:t>
      </w:r>
      <w:r w:rsidR="00CC43C1">
        <w:rPr>
          <w:rFonts w:hint="eastAsia"/>
        </w:rPr>
        <w:t>中</w:t>
      </w:r>
      <w:r>
        <w:t>の各点における電圧や電流</w:t>
      </w:r>
      <w:r w:rsidR="007D051F">
        <w:rPr>
          <w:rFonts w:hint="eastAsia"/>
        </w:rPr>
        <w:t>の振幅と位相を求める。</w:t>
      </w:r>
      <w:r>
        <w:t>複素記号法</w:t>
      </w:r>
      <w:r w:rsidR="007D051F">
        <w:rPr>
          <w:rFonts w:hint="eastAsia"/>
        </w:rPr>
        <w:t>を使って求める。</w:t>
      </w:r>
    </w:p>
    <w:p w14:paraId="41F8BC2B" w14:textId="46498689" w:rsidR="00601D7F" w:rsidRDefault="00CC43C1" w:rsidP="00601D7F">
      <w:r>
        <w:rPr>
          <w:rFonts w:hint="eastAsia"/>
        </w:rPr>
        <w:t xml:space="preserve">　</w:t>
      </w:r>
      <w:r w:rsidR="00601D7F">
        <w:rPr>
          <w:rFonts w:hint="eastAsia"/>
        </w:rPr>
        <w:t>横軸を</w:t>
      </w:r>
      <w:r w:rsidR="001A334E">
        <w:rPr>
          <w:rFonts w:hint="eastAsia"/>
        </w:rPr>
        <w:t>「</w:t>
      </w:r>
      <w:r w:rsidR="00601D7F">
        <w:t>周波数</w:t>
      </w:r>
      <w:r w:rsidR="001A334E">
        <w:rPr>
          <w:rFonts w:hint="eastAsia"/>
        </w:rPr>
        <w:t>」</w:t>
      </w:r>
      <w:r w:rsidR="00601D7F">
        <w:t>、</w:t>
      </w:r>
      <w:r w:rsidR="007D051F">
        <w:rPr>
          <w:rFonts w:hint="eastAsia"/>
        </w:rPr>
        <w:t>第</w:t>
      </w:r>
      <w:r w:rsidR="007D051F">
        <w:rPr>
          <w:rFonts w:hint="eastAsia"/>
        </w:rPr>
        <w:t>1</w:t>
      </w:r>
      <w:r w:rsidR="00601D7F">
        <w:t>縦軸を「出力</w:t>
      </w:r>
      <w:r w:rsidR="00BD3CE6">
        <w:rPr>
          <w:rFonts w:hint="eastAsia"/>
        </w:rPr>
        <w:t>振幅</w:t>
      </w:r>
      <w:r w:rsidR="007D5F37">
        <w:rPr>
          <w:rFonts w:hint="eastAsia"/>
        </w:rPr>
        <w:t>÷入力振幅</w:t>
      </w:r>
      <w:r w:rsidR="00601D7F">
        <w:rPr>
          <w:rFonts w:hint="eastAsia"/>
        </w:rPr>
        <w:t>」</w:t>
      </w:r>
      <w:r w:rsidR="007D051F">
        <w:rPr>
          <w:rFonts w:hint="eastAsia"/>
        </w:rPr>
        <w:t>、第</w:t>
      </w:r>
      <w:r w:rsidR="007D051F">
        <w:rPr>
          <w:rFonts w:hint="eastAsia"/>
        </w:rPr>
        <w:t>2</w:t>
      </w:r>
      <w:r w:rsidR="007D051F">
        <w:rPr>
          <w:rFonts w:hint="eastAsia"/>
        </w:rPr>
        <w:t>縦軸を</w:t>
      </w:r>
      <w:r w:rsidR="00601D7F">
        <w:t>「入力</w:t>
      </w:r>
      <w:r w:rsidR="00BD3CE6">
        <w:rPr>
          <w:rFonts w:hint="eastAsia"/>
        </w:rPr>
        <w:t>と出力</w:t>
      </w:r>
      <w:r w:rsidR="00601D7F">
        <w:t>の位相差」とし</w:t>
      </w:r>
      <w:r w:rsidR="00601D7F">
        <w:rPr>
          <w:rFonts w:hint="eastAsia"/>
        </w:rPr>
        <w:t>たグラフ</w:t>
      </w:r>
      <w:r w:rsidR="00601D7F">
        <w:t>描く。</w:t>
      </w:r>
    </w:p>
    <w:p w14:paraId="7E57944F" w14:textId="77777777" w:rsidR="00601D7F" w:rsidRPr="008629EB" w:rsidRDefault="00601D7F" w:rsidP="00601D7F"/>
    <w:p w14:paraId="00E1A0FA" w14:textId="77777777" w:rsidR="00601D7F" w:rsidRPr="00EF2E49" w:rsidRDefault="00601D7F" w:rsidP="00EF2E49">
      <w:pPr>
        <w:pStyle w:val="aff1"/>
      </w:pPr>
      <w:r w:rsidRPr="00EF2E49">
        <w:rPr>
          <w:rFonts w:hint="eastAsia"/>
        </w:rPr>
        <w:t>過渡解析</w:t>
      </w:r>
    </w:p>
    <w:p w14:paraId="6AE9371D" w14:textId="77777777" w:rsidR="00CC43C1" w:rsidRDefault="00601D7F" w:rsidP="00601D7F">
      <w:r>
        <w:rPr>
          <w:rFonts w:hint="eastAsia"/>
        </w:rPr>
        <w:t xml:space="preserve">　</w:t>
      </w:r>
      <w:r>
        <w:t>信号源</w:t>
      </w:r>
      <w:r>
        <w:rPr>
          <w:rFonts w:hint="eastAsia"/>
        </w:rPr>
        <w:t>の</w:t>
      </w:r>
      <w:r>
        <w:t>波形を設定し、</w:t>
      </w:r>
      <w:r w:rsidR="00CC43C1">
        <w:rPr>
          <w:rFonts w:hint="eastAsia"/>
        </w:rPr>
        <w:t>入力波形として加えたとき、回路中の各点における電圧</w:t>
      </w:r>
      <w:r w:rsidR="00930985">
        <w:rPr>
          <w:rFonts w:hint="eastAsia"/>
        </w:rPr>
        <w:t>・電流</w:t>
      </w:r>
      <w:r w:rsidR="001A334E">
        <w:rPr>
          <w:rFonts w:hint="eastAsia"/>
        </w:rPr>
        <w:t>の波形を求める。</w:t>
      </w:r>
    </w:p>
    <w:p w14:paraId="0FF43865" w14:textId="77777777" w:rsidR="00090055" w:rsidRDefault="00CC43C1" w:rsidP="00CC43C1">
      <w:r>
        <w:rPr>
          <w:rFonts w:hint="eastAsia"/>
        </w:rPr>
        <w:t xml:space="preserve">　</w:t>
      </w:r>
      <w:r w:rsidR="00601D7F">
        <w:t>横軸を</w:t>
      </w:r>
      <w:r w:rsidR="00831D82">
        <w:rPr>
          <w:rFonts w:hint="eastAsia"/>
        </w:rPr>
        <w:t>「</w:t>
      </w:r>
      <w:r w:rsidR="00601D7F">
        <w:t>時刻</w:t>
      </w:r>
      <w:r w:rsidR="00831D82">
        <w:rPr>
          <w:rFonts w:hint="eastAsia"/>
        </w:rPr>
        <w:t>」</w:t>
      </w:r>
      <w:r w:rsidR="00601D7F">
        <w:t>、</w:t>
      </w:r>
      <w:r w:rsidR="00601D7F">
        <w:rPr>
          <w:rFonts w:hint="eastAsia"/>
        </w:rPr>
        <w:t>縦軸を</w:t>
      </w:r>
      <w:r w:rsidR="00831D82">
        <w:rPr>
          <w:rFonts w:hint="eastAsia"/>
        </w:rPr>
        <w:t>「</w:t>
      </w:r>
      <w:r>
        <w:t>電圧</w:t>
      </w:r>
      <w:r w:rsidR="00831D82">
        <w:rPr>
          <w:rFonts w:hint="eastAsia"/>
        </w:rPr>
        <w:t>」</w:t>
      </w:r>
      <w:r>
        <w:t>や</w:t>
      </w:r>
      <w:r w:rsidR="00831D82">
        <w:rPr>
          <w:rFonts w:hint="eastAsia"/>
        </w:rPr>
        <w:t>「</w:t>
      </w:r>
      <w:r>
        <w:t>電流</w:t>
      </w:r>
      <w:r w:rsidR="00831D82">
        <w:rPr>
          <w:rFonts w:hint="eastAsia"/>
        </w:rPr>
        <w:t>」</w:t>
      </w:r>
      <w:r>
        <w:t>とし</w:t>
      </w:r>
      <w:r>
        <w:rPr>
          <w:rFonts w:hint="eastAsia"/>
        </w:rPr>
        <w:t>たグラフを描く。</w:t>
      </w:r>
    </w:p>
    <w:sectPr w:rsidR="00090055" w:rsidSect="007D051F">
      <w:footerReference w:type="even" r:id="rId9"/>
      <w:footerReference w:type="default" r:id="rId10"/>
      <w:type w:val="continuous"/>
      <w:pgSz w:w="11907" w:h="16840" w:code="9"/>
      <w:pgMar w:top="1758" w:right="1758" w:bottom="1758" w:left="1758" w:header="720" w:footer="964" w:gutter="0"/>
      <w:cols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1F20" w14:textId="77777777" w:rsidR="0004364E" w:rsidRDefault="0004364E">
      <w:r>
        <w:separator/>
      </w:r>
    </w:p>
  </w:endnote>
  <w:endnote w:type="continuationSeparator" w:id="0">
    <w:p w14:paraId="5F7E7BD5" w14:textId="77777777" w:rsidR="0004364E" w:rsidRDefault="0004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32D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2D78E38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59721"/>
      <w:docPartObj>
        <w:docPartGallery w:val="Page Numbers (Bottom of Page)"/>
        <w:docPartUnique/>
      </w:docPartObj>
    </w:sdtPr>
    <w:sdtEndPr/>
    <w:sdtContent>
      <w:p w14:paraId="1EA74E53" w14:textId="76BAC7F0" w:rsidR="005B3F5C" w:rsidRDefault="007D051F" w:rsidP="007D05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ED2F" w14:textId="77777777" w:rsidR="0004364E" w:rsidRDefault="0004364E">
      <w:r>
        <w:separator/>
      </w:r>
    </w:p>
  </w:footnote>
  <w:footnote w:type="continuationSeparator" w:id="0">
    <w:p w14:paraId="6CF7F730" w14:textId="77777777" w:rsidR="0004364E" w:rsidRDefault="0004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8"/>
  </w:num>
  <w:num w:numId="14">
    <w:abstractNumId w:val="21"/>
  </w:num>
  <w:num w:numId="15">
    <w:abstractNumId w:val="11"/>
  </w:num>
  <w:num w:numId="16">
    <w:abstractNumId w:val="22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9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364E"/>
    <w:rsid w:val="0004628F"/>
    <w:rsid w:val="00050B48"/>
    <w:rsid w:val="00061EA8"/>
    <w:rsid w:val="00076040"/>
    <w:rsid w:val="00076545"/>
    <w:rsid w:val="00090055"/>
    <w:rsid w:val="00092C45"/>
    <w:rsid w:val="000B250A"/>
    <w:rsid w:val="000B3381"/>
    <w:rsid w:val="000C0CE3"/>
    <w:rsid w:val="000C6E4B"/>
    <w:rsid w:val="000E56C3"/>
    <w:rsid w:val="000F423F"/>
    <w:rsid w:val="00124BE9"/>
    <w:rsid w:val="00125937"/>
    <w:rsid w:val="001444F3"/>
    <w:rsid w:val="0015148C"/>
    <w:rsid w:val="001601A8"/>
    <w:rsid w:val="00170FEB"/>
    <w:rsid w:val="001865B6"/>
    <w:rsid w:val="00195ED6"/>
    <w:rsid w:val="00196895"/>
    <w:rsid w:val="001A00E2"/>
    <w:rsid w:val="001A3263"/>
    <w:rsid w:val="001A334E"/>
    <w:rsid w:val="001A552F"/>
    <w:rsid w:val="001C3A2E"/>
    <w:rsid w:val="001E60A7"/>
    <w:rsid w:val="00201E69"/>
    <w:rsid w:val="002131EE"/>
    <w:rsid w:val="00231171"/>
    <w:rsid w:val="002731C5"/>
    <w:rsid w:val="002A0EB7"/>
    <w:rsid w:val="002B04A2"/>
    <w:rsid w:val="002B27B7"/>
    <w:rsid w:val="002B2F46"/>
    <w:rsid w:val="002C15CD"/>
    <w:rsid w:val="002D3530"/>
    <w:rsid w:val="002D5379"/>
    <w:rsid w:val="002E0C8E"/>
    <w:rsid w:val="002F0995"/>
    <w:rsid w:val="00301FF1"/>
    <w:rsid w:val="00303549"/>
    <w:rsid w:val="003148FB"/>
    <w:rsid w:val="003158DC"/>
    <w:rsid w:val="00325DD4"/>
    <w:rsid w:val="00332F21"/>
    <w:rsid w:val="00333A51"/>
    <w:rsid w:val="00341B82"/>
    <w:rsid w:val="00372334"/>
    <w:rsid w:val="003A56C0"/>
    <w:rsid w:val="003A7B80"/>
    <w:rsid w:val="003B3A7C"/>
    <w:rsid w:val="003D7B34"/>
    <w:rsid w:val="003E2A6A"/>
    <w:rsid w:val="003E4D0D"/>
    <w:rsid w:val="003F218D"/>
    <w:rsid w:val="003F750A"/>
    <w:rsid w:val="00404813"/>
    <w:rsid w:val="00430D00"/>
    <w:rsid w:val="004445BE"/>
    <w:rsid w:val="0046271B"/>
    <w:rsid w:val="004902D7"/>
    <w:rsid w:val="00491F45"/>
    <w:rsid w:val="004A265F"/>
    <w:rsid w:val="004A4318"/>
    <w:rsid w:val="004B049C"/>
    <w:rsid w:val="004D6A61"/>
    <w:rsid w:val="004E53AE"/>
    <w:rsid w:val="004E64D3"/>
    <w:rsid w:val="004F007F"/>
    <w:rsid w:val="00501F84"/>
    <w:rsid w:val="00511B46"/>
    <w:rsid w:val="00521133"/>
    <w:rsid w:val="00524AAA"/>
    <w:rsid w:val="00532B02"/>
    <w:rsid w:val="005406E7"/>
    <w:rsid w:val="0054704C"/>
    <w:rsid w:val="00575D1A"/>
    <w:rsid w:val="00592219"/>
    <w:rsid w:val="005B0ACB"/>
    <w:rsid w:val="005B3F5C"/>
    <w:rsid w:val="005D50A7"/>
    <w:rsid w:val="005D606F"/>
    <w:rsid w:val="00600B9B"/>
    <w:rsid w:val="00601D7F"/>
    <w:rsid w:val="00603A96"/>
    <w:rsid w:val="006100E1"/>
    <w:rsid w:val="00630106"/>
    <w:rsid w:val="0064101E"/>
    <w:rsid w:val="00670F86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6F0DDE"/>
    <w:rsid w:val="00704877"/>
    <w:rsid w:val="007055B9"/>
    <w:rsid w:val="007073CB"/>
    <w:rsid w:val="007121FC"/>
    <w:rsid w:val="00722EF9"/>
    <w:rsid w:val="007239B0"/>
    <w:rsid w:val="00726D2D"/>
    <w:rsid w:val="007274DB"/>
    <w:rsid w:val="00731F31"/>
    <w:rsid w:val="00736EBC"/>
    <w:rsid w:val="00756973"/>
    <w:rsid w:val="00772997"/>
    <w:rsid w:val="007764F5"/>
    <w:rsid w:val="007B6C58"/>
    <w:rsid w:val="007D051F"/>
    <w:rsid w:val="007D0982"/>
    <w:rsid w:val="007D2463"/>
    <w:rsid w:val="007D5F37"/>
    <w:rsid w:val="007E0F66"/>
    <w:rsid w:val="007F5E92"/>
    <w:rsid w:val="008041AE"/>
    <w:rsid w:val="0080765E"/>
    <w:rsid w:val="00810605"/>
    <w:rsid w:val="0082006B"/>
    <w:rsid w:val="00821ED6"/>
    <w:rsid w:val="00824FCE"/>
    <w:rsid w:val="0083055C"/>
    <w:rsid w:val="0083138F"/>
    <w:rsid w:val="00831D82"/>
    <w:rsid w:val="00840E81"/>
    <w:rsid w:val="00861163"/>
    <w:rsid w:val="008629EB"/>
    <w:rsid w:val="00881DA3"/>
    <w:rsid w:val="008A0F4E"/>
    <w:rsid w:val="008A5504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0985"/>
    <w:rsid w:val="009351A0"/>
    <w:rsid w:val="00970790"/>
    <w:rsid w:val="00974E31"/>
    <w:rsid w:val="00975653"/>
    <w:rsid w:val="009823A2"/>
    <w:rsid w:val="009831BB"/>
    <w:rsid w:val="009A2256"/>
    <w:rsid w:val="009A41F6"/>
    <w:rsid w:val="009B7A20"/>
    <w:rsid w:val="009C1484"/>
    <w:rsid w:val="009E2985"/>
    <w:rsid w:val="009E7CD1"/>
    <w:rsid w:val="009F1E4A"/>
    <w:rsid w:val="00A11574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97548"/>
    <w:rsid w:val="00AC3784"/>
    <w:rsid w:val="00AD53CE"/>
    <w:rsid w:val="00AD6313"/>
    <w:rsid w:val="00AE14F1"/>
    <w:rsid w:val="00AE3A0D"/>
    <w:rsid w:val="00AE5C46"/>
    <w:rsid w:val="00AF4D42"/>
    <w:rsid w:val="00AF7B59"/>
    <w:rsid w:val="00B00C1F"/>
    <w:rsid w:val="00B01952"/>
    <w:rsid w:val="00B03CFB"/>
    <w:rsid w:val="00B470E4"/>
    <w:rsid w:val="00B60A74"/>
    <w:rsid w:val="00B6506D"/>
    <w:rsid w:val="00B67090"/>
    <w:rsid w:val="00B931B4"/>
    <w:rsid w:val="00BA62A7"/>
    <w:rsid w:val="00BB5F99"/>
    <w:rsid w:val="00BD297A"/>
    <w:rsid w:val="00BD3CE6"/>
    <w:rsid w:val="00BD5F30"/>
    <w:rsid w:val="00BE7DB6"/>
    <w:rsid w:val="00BF6D23"/>
    <w:rsid w:val="00C112FC"/>
    <w:rsid w:val="00C16364"/>
    <w:rsid w:val="00C27C67"/>
    <w:rsid w:val="00C46B70"/>
    <w:rsid w:val="00C53D7C"/>
    <w:rsid w:val="00C7686A"/>
    <w:rsid w:val="00CA2F14"/>
    <w:rsid w:val="00CC370E"/>
    <w:rsid w:val="00CC43C1"/>
    <w:rsid w:val="00CC74E5"/>
    <w:rsid w:val="00CD10D1"/>
    <w:rsid w:val="00CD1D51"/>
    <w:rsid w:val="00CE0660"/>
    <w:rsid w:val="00CE4CAA"/>
    <w:rsid w:val="00CF62CF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802FD"/>
    <w:rsid w:val="00D843BA"/>
    <w:rsid w:val="00D949DB"/>
    <w:rsid w:val="00DA3A7D"/>
    <w:rsid w:val="00DA40BE"/>
    <w:rsid w:val="00DA5386"/>
    <w:rsid w:val="00DB31D0"/>
    <w:rsid w:val="00DD144F"/>
    <w:rsid w:val="00DD2E5A"/>
    <w:rsid w:val="00DD4DAE"/>
    <w:rsid w:val="00DD7EC6"/>
    <w:rsid w:val="00DF42CF"/>
    <w:rsid w:val="00E03226"/>
    <w:rsid w:val="00E3093C"/>
    <w:rsid w:val="00E37FE5"/>
    <w:rsid w:val="00E419A7"/>
    <w:rsid w:val="00E42ABE"/>
    <w:rsid w:val="00E52178"/>
    <w:rsid w:val="00E85413"/>
    <w:rsid w:val="00E86D0C"/>
    <w:rsid w:val="00E87DD4"/>
    <w:rsid w:val="00EB21F0"/>
    <w:rsid w:val="00EC4099"/>
    <w:rsid w:val="00ED7D15"/>
    <w:rsid w:val="00EE291A"/>
    <w:rsid w:val="00EE50E4"/>
    <w:rsid w:val="00EF2E49"/>
    <w:rsid w:val="00F07516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52FB"/>
    <w:rsid w:val="00F92367"/>
    <w:rsid w:val="00FA1C51"/>
    <w:rsid w:val="00FA1E5C"/>
    <w:rsid w:val="00FB0825"/>
    <w:rsid w:val="00FC00ED"/>
    <w:rsid w:val="00FC18A6"/>
    <w:rsid w:val="00FC3330"/>
    <w:rsid w:val="00FD0C7C"/>
    <w:rsid w:val="00FD0FFD"/>
    <w:rsid w:val="00FD13A6"/>
    <w:rsid w:val="00FE0B12"/>
    <w:rsid w:val="00FE13F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2E49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0"/>
    <w:next w:val="a0"/>
    <w:qFormat/>
    <w:rsid w:val="004E64D3"/>
    <w:pPr>
      <w:keepNext/>
      <w:spacing w:beforeLines="100" w:before="100"/>
      <w:outlineLvl w:val="0"/>
    </w:pPr>
    <w:rPr>
      <w:rFonts w:asciiTheme="majorHAnsi" w:eastAsiaTheme="majorEastAsia" w:hAnsiTheme="majorHAnsi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next w:val="a0"/>
    <w:rsid w:val="004E64D3"/>
    <w:pPr>
      <w:jc w:val="center"/>
    </w:pPr>
    <w:rPr>
      <w:rFonts w:asciiTheme="majorHAnsi" w:eastAsiaTheme="majorEastAsia" w:hAnsiTheme="majorHAnsi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601D7F"/>
    <w:pPr>
      <w:keepNext/>
      <w:numPr>
        <w:numId w:val="22"/>
      </w:numPr>
      <w:adjustRightInd/>
      <w:ind w:left="150" w:hangingChars="150" w:hanging="150"/>
    </w:pPr>
    <w:rPr>
      <w:rFonts w:cs="Times New Roman"/>
      <w:kern w:val="2"/>
      <w:szCs w:val="24"/>
    </w:rPr>
  </w:style>
  <w:style w:type="paragraph" w:customStyle="1" w:styleId="aff0">
    <w:name w:val="表内箇条書き"/>
    <w:basedOn w:val="a0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1">
    <w:name w:val="小見出し"/>
    <w:basedOn w:val="a0"/>
    <w:qFormat/>
    <w:rsid w:val="00C16364"/>
    <w:pPr>
      <w:keepNext/>
    </w:pPr>
    <w:rPr>
      <w:rFonts w:asciiTheme="majorHAnsi" w:eastAsiaTheme="majorEastAsia" w:hAnsiTheme="majorHAnsi"/>
    </w:rPr>
  </w:style>
  <w:style w:type="character" w:styleId="aff2">
    <w:name w:val="Hyperlink"/>
    <w:basedOn w:val="a1"/>
    <w:unhideWhenUsed/>
    <w:rsid w:val="000F423F"/>
    <w:rPr>
      <w:color w:val="0000FF" w:themeColor="hyperlink"/>
      <w:u w:val="single"/>
    </w:rPr>
  </w:style>
  <w:style w:type="character" w:styleId="aff3">
    <w:name w:val="Unresolved Mention"/>
    <w:basedOn w:val="a1"/>
    <w:uiPriority w:val="99"/>
    <w:semiHidden/>
    <w:unhideWhenUsed/>
    <w:rsid w:val="000F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ki.nara-edu.ac.jp/~yabu/soft/PIC/Ti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abu標準">
      <a:majorFont>
        <a:latin typeface="Segoe UI"/>
        <a:ea typeface="游ゴシック Medium"/>
        <a:cs typeface=""/>
      </a:majorFont>
      <a:minorFont>
        <a:latin typeface="Palatino Linotype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薮哲郎</cp:lastModifiedBy>
  <cp:revision>28</cp:revision>
  <cp:lastPrinted>2016-04-07T10:51:00Z</cp:lastPrinted>
  <dcterms:created xsi:type="dcterms:W3CDTF">2018-04-09T06:55:00Z</dcterms:created>
  <dcterms:modified xsi:type="dcterms:W3CDTF">2021-04-12T04:11:00Z</dcterms:modified>
</cp:coreProperties>
</file>