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DDD"/>
  <w:body>
    <w:p w14:paraId="74FB2EDC" w14:textId="4E9EE418" w:rsidR="00037E85" w:rsidRDefault="00037E85" w:rsidP="00037E85">
      <w:pPr>
        <w:jc w:val="right"/>
      </w:pPr>
      <w:r>
        <w:rPr>
          <w:rFonts w:hint="eastAsia"/>
        </w:rPr>
        <w:t>最終</w:t>
      </w:r>
      <w:r>
        <w:t xml:space="preserve">更新　</w:t>
      </w:r>
      <w:r>
        <w:rPr>
          <w:rFonts w:hint="eastAsia"/>
        </w:rPr>
        <w:t>20</w:t>
      </w:r>
      <w:r>
        <w:t>2</w:t>
      </w:r>
      <w:r w:rsidR="00C11A1F">
        <w:t>3</w:t>
      </w:r>
      <w:r>
        <w:t>.</w:t>
      </w:r>
      <w:r w:rsidR="008D0BB6">
        <w:t>4</w:t>
      </w:r>
      <w:r>
        <w:t>.</w:t>
      </w:r>
      <w:r w:rsidR="00C11A1F">
        <w:t>24</w:t>
      </w:r>
    </w:p>
    <w:p w14:paraId="6341B1B8" w14:textId="77777777" w:rsidR="008A136C" w:rsidRPr="008A136C" w:rsidRDefault="008B0F03" w:rsidP="00ED2833">
      <w:pPr>
        <w:jc w:val="center"/>
        <w:rPr>
          <w:rStyle w:val="a5"/>
          <w:sz w:val="32"/>
          <w:szCs w:val="32"/>
        </w:rPr>
      </w:pPr>
      <w:r w:rsidRPr="008A136C">
        <w:rPr>
          <w:rStyle w:val="a5"/>
          <w:rFonts w:hint="eastAsia"/>
          <w:sz w:val="32"/>
          <w:szCs w:val="32"/>
        </w:rPr>
        <w:t>各種回路素子</w:t>
      </w:r>
    </w:p>
    <w:p w14:paraId="6A4BCD29" w14:textId="77777777" w:rsidR="00ED2833" w:rsidRDefault="003E61E9" w:rsidP="00ED2833">
      <w:pPr>
        <w:jc w:val="right"/>
      </w:pPr>
      <w:r>
        <w:rPr>
          <w:rFonts w:hint="eastAsia"/>
        </w:rPr>
        <w:t>奈良</w:t>
      </w:r>
      <w:r>
        <w:t xml:space="preserve">教育大学　</w:t>
      </w:r>
      <w:r w:rsidR="00ED2833">
        <w:rPr>
          <w:rFonts w:hint="eastAsia"/>
        </w:rPr>
        <w:t>薮</w:t>
      </w:r>
      <w:r>
        <w:rPr>
          <w:rFonts w:hint="eastAsia"/>
        </w:rPr>
        <w:t xml:space="preserve"> </w:t>
      </w:r>
      <w:r w:rsidR="00ED2833">
        <w:rPr>
          <w:rFonts w:hint="eastAsia"/>
        </w:rPr>
        <w:t>哲郎</w:t>
      </w:r>
    </w:p>
    <w:p w14:paraId="790A9E9E" w14:textId="77777777" w:rsidR="00ED2833" w:rsidRPr="008625B4" w:rsidRDefault="00327661" w:rsidP="003E61E9">
      <w:pPr>
        <w:pStyle w:val="1"/>
        <w:spacing w:beforeLines="0" w:before="0"/>
        <w:ind w:left="484" w:hanging="484"/>
      </w:pPr>
      <w:r w:rsidRPr="008625B4">
        <w:rPr>
          <w:rFonts w:hint="eastAsia"/>
        </w:rPr>
        <w:t>電気回路と電子回路</w:t>
      </w:r>
    </w:p>
    <w:p w14:paraId="277415DA" w14:textId="77777777" w:rsidR="00597B7B" w:rsidRDefault="00327661" w:rsidP="00ED2833">
      <w:r>
        <w:rPr>
          <w:rFonts w:hint="eastAsia"/>
        </w:rPr>
        <w:t xml:space="preserve">　電気回路と電子回路は</w:t>
      </w:r>
      <w:r w:rsidR="00597B7B">
        <w:rPr>
          <w:rFonts w:hint="eastAsia"/>
        </w:rPr>
        <w:t>混同して</w:t>
      </w:r>
      <w:r>
        <w:rPr>
          <w:rFonts w:hint="eastAsia"/>
        </w:rPr>
        <w:t>使われることもあ</w:t>
      </w:r>
      <w:r w:rsidR="00CC39F1">
        <w:rPr>
          <w:rFonts w:hint="eastAsia"/>
        </w:rPr>
        <w:t>る</w:t>
      </w:r>
      <w:r>
        <w:rPr>
          <w:rFonts w:hint="eastAsia"/>
        </w:rPr>
        <w:t>が、電気</w:t>
      </w:r>
      <w:r w:rsidR="00CC39F1">
        <w:rPr>
          <w:rFonts w:hint="eastAsia"/>
        </w:rPr>
        <w:t>（電子）</w:t>
      </w:r>
      <w:r>
        <w:rPr>
          <w:rFonts w:hint="eastAsia"/>
        </w:rPr>
        <w:t>工学の</w:t>
      </w:r>
      <w:r w:rsidR="007A450E">
        <w:rPr>
          <w:rFonts w:hint="eastAsia"/>
        </w:rPr>
        <w:t>分野</w:t>
      </w:r>
      <w:r>
        <w:rPr>
          <w:rFonts w:hint="eastAsia"/>
        </w:rPr>
        <w:t>で</w:t>
      </w:r>
      <w:r w:rsidR="007A450E">
        <w:rPr>
          <w:rFonts w:hint="eastAsia"/>
        </w:rPr>
        <w:t>は</w:t>
      </w:r>
      <w:r>
        <w:rPr>
          <w:rFonts w:hint="eastAsia"/>
        </w:rPr>
        <w:t>次のよう</w:t>
      </w:r>
      <w:r w:rsidR="007A450E">
        <w:rPr>
          <w:rFonts w:hint="eastAsia"/>
        </w:rPr>
        <w:t>に</w:t>
      </w:r>
      <w:r w:rsidR="00CC39F1">
        <w:rPr>
          <w:rFonts w:hint="eastAsia"/>
        </w:rPr>
        <w:t>使い分け</w:t>
      </w:r>
      <w:r w:rsidR="007A450E">
        <w:rPr>
          <w:rFonts w:hint="eastAsia"/>
        </w:rPr>
        <w:t>られる</w:t>
      </w:r>
      <w:r w:rsidR="00CC39F1">
        <w:rPr>
          <w:rFonts w:hint="eastAsia"/>
        </w:rPr>
        <w:t>。</w:t>
      </w:r>
      <w:r>
        <w:rPr>
          <w:rFonts w:hint="eastAsia"/>
        </w:rPr>
        <w:t>電気回路は「抵抗」「コイル」「コンデンサ」「</w:t>
      </w:r>
      <w:r w:rsidR="00F5529E">
        <w:rPr>
          <w:rFonts w:hint="eastAsia"/>
        </w:rPr>
        <w:t>直流</w:t>
      </w:r>
      <w:r>
        <w:rPr>
          <w:rFonts w:hint="eastAsia"/>
        </w:rPr>
        <w:t>あるいは交流電源」</w:t>
      </w:r>
      <w:r w:rsidR="007A450E">
        <w:rPr>
          <w:rFonts w:hint="eastAsia"/>
        </w:rPr>
        <w:t>だけを含む回路を</w:t>
      </w:r>
      <w:r w:rsidR="007A450E">
        <w:t>指す。</w:t>
      </w:r>
      <w:r w:rsidR="009F1576">
        <w:rPr>
          <w:rFonts w:hint="eastAsia"/>
        </w:rPr>
        <w:t>電子回路は電気回路の素子に加えて、ダイオード、</w:t>
      </w:r>
      <w:r w:rsidR="009A781C">
        <w:rPr>
          <w:rFonts w:hint="eastAsia"/>
        </w:rPr>
        <w:t>トランジスタ</w:t>
      </w:r>
      <w:r w:rsidR="007A450E">
        <w:rPr>
          <w:rFonts w:hint="eastAsia"/>
        </w:rPr>
        <w:t>、</w:t>
      </w:r>
      <w:r w:rsidR="007A450E">
        <w:t>オペアンプ</w:t>
      </w:r>
      <w:r w:rsidR="009A781C">
        <w:rPr>
          <w:rFonts w:hint="eastAsia"/>
        </w:rPr>
        <w:t>などの素子</w:t>
      </w:r>
      <w:r w:rsidR="009F1576">
        <w:rPr>
          <w:rFonts w:hint="eastAsia"/>
        </w:rPr>
        <w:t>を加えて構成する回路</w:t>
      </w:r>
      <w:r w:rsidR="00597B7B">
        <w:rPr>
          <w:rFonts w:hint="eastAsia"/>
        </w:rPr>
        <w:t>を指す。</w:t>
      </w:r>
    </w:p>
    <w:p w14:paraId="2B7708D0" w14:textId="77777777" w:rsidR="00597B7B" w:rsidRDefault="00597B7B" w:rsidP="00ED2833">
      <w:r>
        <w:rPr>
          <w:rFonts w:hint="eastAsia"/>
        </w:rPr>
        <w:t xml:space="preserve">　イメージとして、電気回路は高い電圧・大電流（電圧は30</w:t>
      </w:r>
      <w:r>
        <w:t xml:space="preserve"> V</w:t>
      </w:r>
      <w:r>
        <w:rPr>
          <w:rFonts w:hint="eastAsia"/>
        </w:rPr>
        <w:t>以上</w:t>
      </w:r>
      <w:r>
        <w:t xml:space="preserve">, </w:t>
      </w:r>
      <w:r>
        <w:rPr>
          <w:rFonts w:hint="eastAsia"/>
        </w:rPr>
        <w:t>電流はアンペアオーダー）を扱い、電子回路は低い電圧・小さな電流（電圧は30</w:t>
      </w:r>
      <w:r>
        <w:t xml:space="preserve"> V</w:t>
      </w:r>
      <w:r>
        <w:rPr>
          <w:rFonts w:hint="eastAsia"/>
        </w:rPr>
        <w:t>以下, 電流はmAオーダー）を扱う。</w:t>
      </w:r>
    </w:p>
    <w:p w14:paraId="1099EB62" w14:textId="77777777" w:rsidR="00351C7E" w:rsidRDefault="00597B7B" w:rsidP="00ED2833">
      <w:r>
        <w:rPr>
          <w:rFonts w:hint="eastAsia"/>
        </w:rPr>
        <w:t xml:space="preserve">　</w:t>
      </w:r>
      <w:r w:rsidR="007A450E">
        <w:rPr>
          <w:rFonts w:hint="eastAsia"/>
        </w:rPr>
        <w:t>「</w:t>
      </w:r>
      <w:r w:rsidR="007A450E">
        <w:t>電子回路」</w:t>
      </w:r>
      <w:r w:rsidR="007A450E">
        <w:rPr>
          <w:rFonts w:hint="eastAsia"/>
        </w:rPr>
        <w:t>という</w:t>
      </w:r>
      <w:r w:rsidR="007A450E">
        <w:t>言葉は、</w:t>
      </w:r>
      <w:r>
        <w:rPr>
          <w:rFonts w:hint="eastAsia"/>
        </w:rPr>
        <w:t>電子の働きを活用した回路を指し、最初は</w:t>
      </w:r>
      <w:r w:rsidR="007A450E">
        <w:rPr>
          <w:rFonts w:hint="eastAsia"/>
        </w:rPr>
        <w:t>真空管</w:t>
      </w:r>
      <w:r w:rsidR="007A450E">
        <w:t>を含む回路</w:t>
      </w:r>
      <w:r>
        <w:rPr>
          <w:rFonts w:hint="eastAsia"/>
        </w:rPr>
        <w:t>であった。</w:t>
      </w:r>
      <w:r w:rsidR="007A450E">
        <w:t>今は真空管はダイオードやトランジスタで置き換えられ、使われることは</w:t>
      </w:r>
      <w:r w:rsidR="007A450E">
        <w:rPr>
          <w:rFonts w:hint="eastAsia"/>
        </w:rPr>
        <w:t>ほとんど</w:t>
      </w:r>
      <w:r w:rsidR="007A450E">
        <w:t>なくなった</w:t>
      </w:r>
      <w:r>
        <w:rPr>
          <w:rFonts w:hint="eastAsia"/>
        </w:rPr>
        <w:t>が、「電子回路」という言葉はそのまま使われている。ダイオードやトランジスタも電子の働きを活用した素子なので、</w:t>
      </w:r>
      <w:r w:rsidR="007A450E">
        <w:rPr>
          <w:rFonts w:hint="eastAsia"/>
        </w:rPr>
        <w:t>「</w:t>
      </w:r>
      <w:r>
        <w:t>電子回路」という言葉</w:t>
      </w:r>
      <w:r>
        <w:rPr>
          <w:rFonts w:hint="eastAsia"/>
        </w:rPr>
        <w:t>を使うことに問題はない。</w:t>
      </w:r>
    </w:p>
    <w:p w14:paraId="7BE7BD94" w14:textId="77777777" w:rsidR="00A912E1" w:rsidRDefault="00202D11" w:rsidP="002E5B87">
      <w:pPr>
        <w:pStyle w:val="1"/>
        <w:spacing w:before="380"/>
        <w:ind w:left="484" w:hanging="484"/>
      </w:pPr>
      <w:r>
        <w:rPr>
          <w:rFonts w:hint="eastAsia"/>
        </w:rPr>
        <w:t>基本的な</w:t>
      </w:r>
      <w:r w:rsidR="00A912E1">
        <w:rPr>
          <w:rFonts w:hint="eastAsia"/>
        </w:rPr>
        <w:t>素子</w:t>
      </w:r>
    </w:p>
    <w:p w14:paraId="0460D2B3" w14:textId="3D160680" w:rsidR="005150C3" w:rsidRDefault="00A912E1" w:rsidP="001B470F">
      <w:pPr>
        <w:pStyle w:val="2"/>
        <w:textAlignment w:val="center"/>
      </w:pPr>
      <w:r>
        <w:rPr>
          <w:rFonts w:hint="eastAsia"/>
        </w:rPr>
        <w:t>抵抗</w:t>
      </w:r>
      <w:r w:rsidR="005150C3">
        <w:rPr>
          <w:rFonts w:hint="eastAsia"/>
        </w:rPr>
        <w:t xml:space="preserve"> [R]　単位：</w:t>
      </w:r>
      <w:r w:rsidR="001B470F">
        <w:rPr>
          <w:rFonts w:hint="eastAsia"/>
        </w:rPr>
        <w:t>Ω(オーム)</w:t>
      </w:r>
      <w:r w:rsidR="009F1576">
        <w:rPr>
          <w:rFonts w:hint="eastAsia"/>
        </w:rPr>
        <w:t xml:space="preserve">　</w:t>
      </w:r>
      <w:r w:rsidR="005150C3">
        <w:rPr>
          <w:rFonts w:hint="eastAsia"/>
        </w:rPr>
        <w:t xml:space="preserve">　記号</w:t>
      </w:r>
      <w:r w:rsidR="001B470F">
        <w:rPr>
          <w:rFonts w:hint="eastAsia"/>
        </w:rPr>
        <w:t xml:space="preserve">　</w:t>
      </w:r>
      <w:r w:rsidR="001B470F" w:rsidRPr="001B470F">
        <w:rPr>
          <w:rFonts w:hint="eastAsia"/>
          <w:noProof/>
        </w:rPr>
        <w:drawing>
          <wp:inline distT="0" distB="0" distL="0" distR="0" wp14:anchorId="19AE0AE3" wp14:editId="1C2B1C78">
            <wp:extent cx="629630" cy="12070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019" cy="121162"/>
                    </a:xfrm>
                    <a:prstGeom prst="rect">
                      <a:avLst/>
                    </a:prstGeom>
                    <a:noFill/>
                    <a:ln>
                      <a:noFill/>
                    </a:ln>
                  </pic:spPr>
                </pic:pic>
              </a:graphicData>
            </a:graphic>
          </wp:inline>
        </w:drawing>
      </w:r>
    </w:p>
    <w:p w14:paraId="117FE14A" w14:textId="2A88E373" w:rsidR="00805FCA" w:rsidRDefault="005150C3" w:rsidP="005150C3">
      <w:r>
        <w:rPr>
          <w:rFonts w:hint="eastAsia"/>
        </w:rPr>
        <w:t xml:space="preserve">　電圧と電流は比例関係にあ</w:t>
      </w:r>
      <w:r w:rsidR="00CC39F1">
        <w:rPr>
          <w:rFonts w:hint="eastAsia"/>
        </w:rPr>
        <w:t>る</w:t>
      </w:r>
      <w:r>
        <w:rPr>
          <w:rFonts w:hint="eastAsia"/>
        </w:rPr>
        <w:t>。</w:t>
      </w:r>
      <m:oMath>
        <m:r>
          <w:rPr>
            <w:rFonts w:ascii="Cambria Math" w:hAnsi="Cambria Math"/>
          </w:rPr>
          <m:t>V=IR</m:t>
        </m:r>
      </m:oMath>
      <w:r>
        <w:rPr>
          <w:rFonts w:hint="eastAsia"/>
        </w:rPr>
        <w:t xml:space="preserve"> の関係が成立</w:t>
      </w:r>
      <w:r w:rsidR="00CC39F1">
        <w:rPr>
          <w:rFonts w:hint="eastAsia"/>
        </w:rPr>
        <w:t>する</w:t>
      </w:r>
      <w:r>
        <w:rPr>
          <w:rFonts w:hint="eastAsia"/>
        </w:rPr>
        <w:t>。抵抗の単位はオームといい</w:t>
      </w:r>
      <w:r w:rsidR="002E5B87">
        <w:rPr>
          <w:rFonts w:hint="eastAsia"/>
        </w:rPr>
        <w:t xml:space="preserve"> </w:t>
      </w:r>
      <w:r w:rsidRPr="005150C3">
        <w:rPr>
          <w:rFonts w:ascii="Symbol" w:hAnsi="Symbol"/>
        </w:rPr>
        <w:t></w:t>
      </w:r>
      <w:r w:rsidR="002E5B87">
        <w:rPr>
          <w:rFonts w:ascii="Symbol" w:hAnsi="Symbol"/>
        </w:rPr>
        <w:t></w:t>
      </w:r>
      <w:r>
        <w:rPr>
          <w:rFonts w:hint="eastAsia"/>
        </w:rPr>
        <w:t>で表す。抵抗値は数</w:t>
      </w:r>
      <w:r w:rsidRPr="005150C3">
        <w:rPr>
          <w:rFonts w:ascii="Symbol" w:hAnsi="Symbol"/>
        </w:rPr>
        <w:t></w:t>
      </w:r>
      <w:r>
        <w:rPr>
          <w:rFonts w:hint="eastAsia"/>
        </w:rPr>
        <w:t>から数M</w:t>
      </w:r>
      <w:r w:rsidRPr="005150C3">
        <w:rPr>
          <w:rFonts w:ascii="Symbol" w:hAnsi="Symbol"/>
        </w:rPr>
        <w:t></w:t>
      </w:r>
      <w:r>
        <w:rPr>
          <w:rFonts w:hint="eastAsia"/>
        </w:rPr>
        <w:t>（M</w:t>
      </w:r>
      <w:r w:rsidRPr="003C5F54">
        <w:t>(</w:t>
      </w:r>
      <w:r>
        <w:rPr>
          <w:rFonts w:hint="eastAsia"/>
        </w:rPr>
        <w:t>メガ</w:t>
      </w:r>
      <w:r w:rsidRPr="003C5F54">
        <w:t>)</w:t>
      </w:r>
      <w:r>
        <w:rPr>
          <w:rFonts w:hint="eastAsia"/>
        </w:rPr>
        <w:t>:10</w:t>
      </w:r>
      <w:r w:rsidR="00805FCA" w:rsidRPr="00805FCA">
        <w:rPr>
          <w:rFonts w:hint="eastAsia"/>
          <w:vertAlign w:val="superscript"/>
        </w:rPr>
        <w:t>6</w:t>
      </w:r>
      <w:r>
        <w:rPr>
          <w:rFonts w:hint="eastAsia"/>
        </w:rPr>
        <w:t>）のものまであ</w:t>
      </w:r>
      <w:r w:rsidR="00CC39F1">
        <w:rPr>
          <w:rFonts w:hint="eastAsia"/>
        </w:rPr>
        <w:t>る</w:t>
      </w:r>
      <w:r>
        <w:rPr>
          <w:rFonts w:hint="eastAsia"/>
        </w:rPr>
        <w:t>。抵抗に塗られている4本</w:t>
      </w:r>
      <w:r w:rsidR="005143D2">
        <w:rPr>
          <w:rFonts w:hint="eastAsia"/>
        </w:rPr>
        <w:t>（高精度の抵抗は5本）</w:t>
      </w:r>
      <w:r>
        <w:rPr>
          <w:rFonts w:hint="eastAsia"/>
        </w:rPr>
        <w:t>の輪の色が抵抗値を表す。</w:t>
      </w:r>
    </w:p>
    <w:p w14:paraId="71F29990" w14:textId="77777777" w:rsidR="00805FCA" w:rsidRDefault="00D91347" w:rsidP="00887B64">
      <w:pPr>
        <w:pStyle w:val="ae"/>
        <w:spacing w:before="380"/>
      </w:pPr>
      <w:r>
        <w:rPr>
          <w:noProof/>
        </w:rPr>
        <w:drawing>
          <wp:inline distT="0" distB="0" distL="0" distR="0" wp14:anchorId="2EF8FE62" wp14:editId="2143C04F">
            <wp:extent cx="2560320" cy="60452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0320" cy="604520"/>
                    </a:xfrm>
                    <a:prstGeom prst="rect">
                      <a:avLst/>
                    </a:prstGeom>
                    <a:noFill/>
                    <a:ln w="9525">
                      <a:noFill/>
                      <a:miter lim="800000"/>
                      <a:headEnd/>
                      <a:tailEnd/>
                    </a:ln>
                  </pic:spPr>
                </pic:pic>
              </a:graphicData>
            </a:graphic>
          </wp:inline>
        </w:drawing>
      </w:r>
    </w:p>
    <w:p w14:paraId="02FA26AC" w14:textId="2AF2524D" w:rsidR="00805FCA" w:rsidRDefault="00887B64" w:rsidP="00887B64">
      <w:pPr>
        <w:pStyle w:val="ad"/>
        <w:spacing w:after="380"/>
      </w:pPr>
      <w:bookmarkStart w:id="0" w:name="_Ref339273303"/>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1</w:t>
      </w:r>
      <w:r>
        <w:fldChar w:fldCharType="end"/>
      </w:r>
      <w:bookmarkEnd w:id="0"/>
      <w:r w:rsidR="0059083A">
        <w:rPr>
          <w:rFonts w:hint="eastAsia"/>
        </w:rPr>
        <w:t xml:space="preserve">　抵抗の例（4本帯）</w:t>
      </w:r>
    </w:p>
    <w:p w14:paraId="51AA439D" w14:textId="6D777D0B" w:rsidR="00805FCA" w:rsidRDefault="00805FCA" w:rsidP="005150C3">
      <w:r>
        <w:rPr>
          <w:rFonts w:hint="eastAsia"/>
        </w:rPr>
        <w:t xml:space="preserve">　4本の場合、最初の3本が数値を表し、残りの</w:t>
      </w:r>
      <w:r w:rsidR="009D0CBA">
        <w:rPr>
          <w:rFonts w:hint="eastAsia"/>
        </w:rPr>
        <w:t>1</w:t>
      </w:r>
      <w:r>
        <w:rPr>
          <w:rFonts w:hint="eastAsia"/>
        </w:rPr>
        <w:t>本が誤差を表す。</w:t>
      </w:r>
      <w:r w:rsidR="00887B64">
        <w:fldChar w:fldCharType="begin"/>
      </w:r>
      <w:r w:rsidR="00887B64">
        <w:instrText xml:space="preserve"> </w:instrText>
      </w:r>
      <w:r w:rsidR="00887B64">
        <w:rPr>
          <w:rFonts w:hint="eastAsia"/>
        </w:rPr>
        <w:instrText>REF _Ref339273303 \h</w:instrText>
      </w:r>
      <w:r w:rsidR="00887B64">
        <w:instrText xml:space="preserve"> </w:instrText>
      </w:r>
      <w:r w:rsidR="00887B64">
        <w:fldChar w:fldCharType="separate"/>
      </w:r>
      <w:r w:rsidR="004875A3">
        <w:rPr>
          <w:rFonts w:hint="eastAsia"/>
        </w:rPr>
        <w:t>図</w:t>
      </w:r>
      <w:r w:rsidR="004875A3">
        <w:rPr>
          <w:noProof/>
        </w:rPr>
        <w:t>1</w:t>
      </w:r>
      <w:r w:rsidR="00887B64">
        <w:fldChar w:fldCharType="end"/>
      </w:r>
      <w:r>
        <w:rPr>
          <w:rFonts w:hint="eastAsia"/>
        </w:rPr>
        <w:t>の場合、</w:t>
      </w:r>
      <m:oMath>
        <m:r>
          <w:rPr>
            <w:rFonts w:ascii="Cambria Math" w:hAnsi="Cambria Math"/>
          </w:rPr>
          <m:t>a, b, c</m:t>
        </m:r>
      </m:oMath>
      <w:r>
        <w:rPr>
          <w:rFonts w:hint="eastAsia"/>
        </w:rPr>
        <w:t xml:space="preserve"> の色が抵抗値を表し、その数値は</w:t>
      </w:r>
      <w:r w:rsidR="003101C4">
        <w:rPr>
          <w:rFonts w:hint="eastAsia"/>
        </w:rPr>
        <w:t xml:space="preserve"> </w:t>
      </w:r>
      <m:oMath>
        <m:r>
          <w:rPr>
            <w:rFonts w:ascii="Cambria Math" w:hAnsi="Cambria Math"/>
          </w:rPr>
          <m:t>ab×</m:t>
        </m:r>
        <m:sSup>
          <m:sSupPr>
            <m:ctrlPr>
              <w:rPr>
                <w:rFonts w:ascii="Cambria Math" w:hAnsi="Cambria Math"/>
                <w:i/>
              </w:rPr>
            </m:ctrlPr>
          </m:sSupPr>
          <m:e>
            <m:r>
              <w:rPr>
                <w:rFonts w:ascii="Cambria Math" w:hAnsi="Cambria Math"/>
              </w:rPr>
              <m:t>10</m:t>
            </m:r>
          </m:e>
          <m:sup>
            <m:r>
              <w:rPr>
                <w:rFonts w:ascii="Cambria Math" w:hAnsi="Cambria Math"/>
              </w:rPr>
              <m:t>c</m:t>
            </m:r>
          </m:sup>
        </m:sSup>
      </m:oMath>
      <w:r w:rsidR="003101C4">
        <w:rPr>
          <w:rFonts w:hint="eastAsia"/>
        </w:rPr>
        <w:t xml:space="preserve"> </w:t>
      </w:r>
      <w:r>
        <w:rPr>
          <w:rFonts w:hint="eastAsia"/>
        </w:rPr>
        <w:t>である。</w:t>
      </w:r>
      <m:oMath>
        <m:r>
          <w:rPr>
            <w:rFonts w:ascii="Cambria Math" w:hAnsi="Cambria Math"/>
          </w:rPr>
          <m:t>d</m:t>
        </m:r>
      </m:oMath>
      <w:r w:rsidR="003101C4">
        <w:rPr>
          <w:rFonts w:hint="eastAsia"/>
        </w:rPr>
        <w:t xml:space="preserve"> </w:t>
      </w:r>
      <w:r w:rsidR="00037F3C">
        <w:rPr>
          <w:rFonts w:hint="eastAsia"/>
        </w:rPr>
        <w:t>は誤差を表す。</w:t>
      </w:r>
      <w:r w:rsidR="005143D2">
        <w:rPr>
          <w:rFonts w:hint="eastAsia"/>
        </w:rPr>
        <w:t>抵抗に左右の区別はないので、どちらから読むか迷うかも知れない。</w:t>
      </w:r>
      <w:r w:rsidR="009D0CBA">
        <w:rPr>
          <w:rFonts w:hint="eastAsia"/>
        </w:rPr>
        <w:t>誤差を表す帯は</w:t>
      </w:r>
      <w:r w:rsidR="005143D2">
        <w:rPr>
          <w:rFonts w:hint="eastAsia"/>
        </w:rPr>
        <w:t>たいていの場合</w:t>
      </w:r>
      <w:r w:rsidR="009D0CBA">
        <w:rPr>
          <w:rFonts w:hint="eastAsia"/>
        </w:rPr>
        <w:t>「金色」</w:t>
      </w:r>
      <w:r w:rsidR="005143D2">
        <w:rPr>
          <w:rFonts w:hint="eastAsia"/>
        </w:rPr>
        <w:t>であり、金色は数値を表す色としては使われていない</w:t>
      </w:r>
      <w:r w:rsidR="009D0CBA">
        <w:rPr>
          <w:rFonts w:hint="eastAsia"/>
        </w:rPr>
        <w:t>ので、金色の帯があったなら、それ</w:t>
      </w:r>
      <w:r w:rsidR="009D0CBA">
        <w:rPr>
          <w:rFonts w:hint="eastAsia"/>
        </w:rPr>
        <w:lastRenderedPageBreak/>
        <w:t>以外の3本が数値を表す帯であると見なすとよい。</w:t>
      </w:r>
    </w:p>
    <w:p w14:paraId="0BF0C18C" w14:textId="77777777" w:rsidR="00A43FBE" w:rsidRDefault="00D91347" w:rsidP="00A43FBE">
      <w:pPr>
        <w:pStyle w:val="ae"/>
        <w:spacing w:before="380"/>
      </w:pPr>
      <w:bookmarkStart w:id="1" w:name="_Ref339274823"/>
      <w:r>
        <w:rPr>
          <w:noProof/>
        </w:rPr>
        <w:drawing>
          <wp:inline distT="0" distB="0" distL="0" distR="0" wp14:anchorId="3F354DD9" wp14:editId="7AF84BAE">
            <wp:extent cx="2560320" cy="58864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560320" cy="588645"/>
                    </a:xfrm>
                    <a:prstGeom prst="rect">
                      <a:avLst/>
                    </a:prstGeom>
                    <a:noFill/>
                    <a:ln w="9525">
                      <a:noFill/>
                      <a:miter lim="800000"/>
                      <a:headEnd/>
                      <a:tailEnd/>
                    </a:ln>
                  </pic:spPr>
                </pic:pic>
              </a:graphicData>
            </a:graphic>
          </wp:inline>
        </w:drawing>
      </w:r>
    </w:p>
    <w:p w14:paraId="2E3DC45E" w14:textId="3B963DDE" w:rsidR="005143D2" w:rsidRDefault="00887B64" w:rsidP="00887B64">
      <w:pPr>
        <w:pStyle w:val="ad"/>
        <w:spacing w:after="380"/>
      </w:pPr>
      <w:bookmarkStart w:id="2" w:name="_Ref339278923"/>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2</w:t>
      </w:r>
      <w:r>
        <w:fldChar w:fldCharType="end"/>
      </w:r>
      <w:bookmarkEnd w:id="1"/>
      <w:bookmarkEnd w:id="2"/>
      <w:r w:rsidR="0059083A">
        <w:rPr>
          <w:rFonts w:hint="eastAsia"/>
        </w:rPr>
        <w:t xml:space="preserve">　抵抗の例（5本帯）</w:t>
      </w:r>
    </w:p>
    <w:p w14:paraId="12A31FF2" w14:textId="6AD417CF" w:rsidR="00C409C5" w:rsidRPr="00C409C5" w:rsidRDefault="00100186" w:rsidP="00D1587D">
      <w:r>
        <w:rPr>
          <w:rFonts w:hint="eastAsia"/>
        </w:rPr>
        <w:t xml:space="preserve">　</w:t>
      </w:r>
      <w:r>
        <w:fldChar w:fldCharType="begin"/>
      </w:r>
      <w:r>
        <w:instrText xml:space="preserve"> </w:instrText>
      </w:r>
      <w:r>
        <w:rPr>
          <w:rFonts w:hint="eastAsia"/>
        </w:rPr>
        <w:instrText>REF _Ref339278923 \h</w:instrText>
      </w:r>
      <w:r>
        <w:instrText xml:space="preserve"> </w:instrText>
      </w:r>
      <w:r>
        <w:fldChar w:fldCharType="separate"/>
      </w:r>
      <w:r w:rsidR="004875A3">
        <w:rPr>
          <w:rFonts w:hint="eastAsia"/>
        </w:rPr>
        <w:t>図</w:t>
      </w:r>
      <w:r w:rsidR="004875A3">
        <w:rPr>
          <w:noProof/>
        </w:rPr>
        <w:t>2</w:t>
      </w:r>
      <w:r>
        <w:fldChar w:fldCharType="end"/>
      </w:r>
      <w:r w:rsidR="00C409C5">
        <w:rPr>
          <w:rFonts w:hint="eastAsia"/>
        </w:rPr>
        <w:t>はカラーコードが5本の場合である。この場合は</w:t>
      </w:r>
      <w:r w:rsidR="003101C4">
        <w:rPr>
          <w:rFonts w:hint="eastAsia"/>
        </w:rPr>
        <w:t xml:space="preserve"> </w:t>
      </w:r>
      <m:oMath>
        <m:r>
          <w:rPr>
            <w:rFonts w:ascii="Cambria Math" w:hAnsi="Cambria Math"/>
          </w:rPr>
          <m:t>abc×</m:t>
        </m:r>
        <m:sSup>
          <m:sSupPr>
            <m:ctrlPr>
              <w:rPr>
                <w:rFonts w:ascii="Cambria Math" w:hAnsi="Cambria Math"/>
                <w:i/>
              </w:rPr>
            </m:ctrlPr>
          </m:sSupPr>
          <m:e>
            <m:r>
              <w:rPr>
                <w:rFonts w:ascii="Cambria Math" w:hAnsi="Cambria Math"/>
              </w:rPr>
              <m:t>10</m:t>
            </m:r>
          </m:e>
          <m:sup>
            <m:r>
              <w:rPr>
                <w:rFonts w:ascii="Cambria Math" w:hAnsi="Cambria Math"/>
              </w:rPr>
              <m:t>d</m:t>
            </m:r>
          </m:sup>
        </m:sSup>
      </m:oMath>
      <w:r w:rsidR="003101C4">
        <w:t xml:space="preserve"> </w:t>
      </w:r>
      <w:r w:rsidR="00C409C5" w:rsidRPr="00C409C5">
        <w:rPr>
          <w:rFonts w:hint="eastAsia"/>
        </w:rPr>
        <w:t>が</w:t>
      </w:r>
      <w:r w:rsidR="00C409C5">
        <w:rPr>
          <w:rFonts w:hint="eastAsia"/>
        </w:rPr>
        <w:t>抵抗値を表し、</w:t>
      </w:r>
      <m:oMath>
        <m:r>
          <w:rPr>
            <w:rFonts w:ascii="Cambria Math" w:hAnsi="Cambria Math"/>
          </w:rPr>
          <m:t>e</m:t>
        </m:r>
      </m:oMath>
      <w:r w:rsidR="003101C4">
        <w:rPr>
          <w:rFonts w:hint="eastAsia"/>
        </w:rPr>
        <w:t xml:space="preserve"> </w:t>
      </w:r>
      <w:r w:rsidR="00C409C5">
        <w:rPr>
          <w:rFonts w:hint="eastAsia"/>
        </w:rPr>
        <w:t>が誤差を示す。</w:t>
      </w:r>
    </w:p>
    <w:p w14:paraId="170D3992" w14:textId="58F33902" w:rsidR="00A912E1" w:rsidRDefault="00037F3C" w:rsidP="005150C3">
      <w:r>
        <w:rPr>
          <w:rFonts w:hint="eastAsia"/>
        </w:rPr>
        <w:t xml:space="preserve">　色と数値の関係とその覚え方を</w:t>
      </w:r>
      <w:r w:rsidR="00C409C5">
        <w:fldChar w:fldCharType="begin"/>
      </w:r>
      <w:r w:rsidR="00C409C5">
        <w:instrText xml:space="preserve"> </w:instrText>
      </w:r>
      <w:r w:rsidR="00C409C5">
        <w:rPr>
          <w:rFonts w:hint="eastAsia"/>
        </w:rPr>
        <w:instrText>REF _Ref339274625 \h</w:instrText>
      </w:r>
      <w:r w:rsidR="00C409C5">
        <w:instrText xml:space="preserve"> </w:instrText>
      </w:r>
      <w:r w:rsidR="00C409C5">
        <w:fldChar w:fldCharType="separate"/>
      </w:r>
      <w:r w:rsidR="004875A3">
        <w:rPr>
          <w:rFonts w:hint="eastAsia"/>
        </w:rPr>
        <w:t>表</w:t>
      </w:r>
      <w:r w:rsidR="004875A3">
        <w:rPr>
          <w:noProof/>
        </w:rPr>
        <w:t>1</w:t>
      </w:r>
      <w:r w:rsidR="00C409C5">
        <w:fldChar w:fldCharType="end"/>
      </w:r>
      <w:r w:rsidR="007C59CB">
        <w:rPr>
          <w:rFonts w:hint="eastAsia"/>
        </w:rPr>
        <w:t>に示す。</w:t>
      </w:r>
      <w:r w:rsidR="005150C3">
        <w:rPr>
          <w:rFonts w:hint="eastAsia"/>
        </w:rPr>
        <w:t>色</w:t>
      </w:r>
      <w:r>
        <w:rPr>
          <w:rFonts w:hint="eastAsia"/>
        </w:rPr>
        <w:t>は読み誤る恐れがあるので、</w:t>
      </w:r>
      <w:r w:rsidR="005150C3">
        <w:rPr>
          <w:rFonts w:hint="eastAsia"/>
        </w:rPr>
        <w:t>念のためテスタで測</w:t>
      </w:r>
      <w:r w:rsidR="00CC39F1">
        <w:rPr>
          <w:rFonts w:hint="eastAsia"/>
        </w:rPr>
        <w:t>る</w:t>
      </w:r>
      <w:r w:rsidR="003101C4">
        <w:rPr>
          <w:rFonts w:hint="eastAsia"/>
        </w:rPr>
        <w:t>ようにする</w:t>
      </w:r>
      <w:r w:rsidR="009F1576">
        <w:rPr>
          <w:rFonts w:hint="eastAsia"/>
        </w:rPr>
        <w:t>。</w:t>
      </w:r>
      <w:r w:rsidR="003101C4">
        <w:rPr>
          <w:rFonts w:hint="eastAsia"/>
        </w:rPr>
        <w:t>筆者が学生のとき「抵抗値の色帯は読むな。テスタで測れ」と習った。</w:t>
      </w:r>
      <w:r w:rsidR="009D0CBA">
        <w:rPr>
          <w:rFonts w:hint="eastAsia"/>
        </w:rPr>
        <w:t>金と銀は</w:t>
      </w:r>
      <w:r w:rsidR="0083062B">
        <w:rPr>
          <w:rFonts w:hint="eastAsia"/>
        </w:rPr>
        <w:t>通常は誤差を</w:t>
      </w:r>
      <w:r w:rsidR="0083062B">
        <w:t>表すのに使われる色であるが、</w:t>
      </w:r>
      <w:r w:rsidR="0083062B">
        <w:rPr>
          <w:rFonts w:hint="eastAsia"/>
        </w:rPr>
        <w:t>マイナスの</w:t>
      </w:r>
      <w:r w:rsidR="009D0CBA">
        <w:rPr>
          <w:rFonts w:hint="eastAsia"/>
        </w:rPr>
        <w:t>指数</w:t>
      </w:r>
      <w:r w:rsidR="0083062B">
        <w:rPr>
          <w:rFonts w:hint="eastAsia"/>
        </w:rPr>
        <w:t>を</w:t>
      </w:r>
      <w:r w:rsidR="0083062B">
        <w:t>表すのに使われることもある。</w:t>
      </w:r>
      <w:r w:rsidR="009D0CBA">
        <w:rPr>
          <w:rFonts w:hint="eastAsia"/>
        </w:rPr>
        <w:t>色のうち、赤～紫の部分は光の</w:t>
      </w:r>
      <w:r w:rsidR="00597B7B">
        <w:rPr>
          <w:rFonts w:hint="eastAsia"/>
        </w:rPr>
        <w:t>波長が長い順に</w:t>
      </w:r>
      <w:r w:rsidR="009D0CBA">
        <w:rPr>
          <w:rFonts w:hint="eastAsia"/>
        </w:rPr>
        <w:t>並んでいる。</w:t>
      </w:r>
    </w:p>
    <w:p w14:paraId="7166416B" w14:textId="3F07C199" w:rsidR="00F5529E" w:rsidRPr="007C59CB" w:rsidRDefault="00887B64" w:rsidP="00887B64">
      <w:pPr>
        <w:pStyle w:val="af"/>
        <w:spacing w:before="380"/>
      </w:pPr>
      <w:bookmarkStart w:id="3" w:name="_Ref339274625"/>
      <w:r>
        <w:rPr>
          <w:rFonts w:hint="eastAsia"/>
        </w:rPr>
        <w:t>表</w:t>
      </w:r>
      <w:r>
        <w:fldChar w:fldCharType="begin"/>
      </w:r>
      <w:r>
        <w:instrText xml:space="preserve"> </w:instrText>
      </w:r>
      <w:r>
        <w:rPr>
          <w:rFonts w:hint="eastAsia"/>
        </w:rPr>
        <w:instrText>SEQ 表 \* ARABIC</w:instrText>
      </w:r>
      <w:r>
        <w:instrText xml:space="preserve"> </w:instrText>
      </w:r>
      <w:r>
        <w:fldChar w:fldCharType="separate"/>
      </w:r>
      <w:r w:rsidR="004875A3">
        <w:rPr>
          <w:noProof/>
        </w:rPr>
        <w:t>1</w:t>
      </w:r>
      <w:r>
        <w:fldChar w:fldCharType="end"/>
      </w:r>
      <w:bookmarkEnd w:id="3"/>
      <w:r w:rsidR="007C59CB" w:rsidRPr="007C59CB">
        <w:rPr>
          <w:rFonts w:hint="eastAsia"/>
        </w:rPr>
        <w:t xml:space="preserve">　</w:t>
      </w:r>
      <w:r w:rsidR="00F5529E" w:rsidRPr="007C59CB">
        <w:rPr>
          <w:rFonts w:hint="eastAsia"/>
        </w:rPr>
        <w:t>カラーコード</w:t>
      </w:r>
      <w:r w:rsidR="00037F3C">
        <w:rPr>
          <w:rFonts w:hint="eastAsia"/>
        </w:rPr>
        <w:t>とその</w:t>
      </w:r>
      <w:r w:rsidR="00F5529E" w:rsidRPr="007C59CB">
        <w:rPr>
          <w:rFonts w:hint="eastAsia"/>
        </w:rPr>
        <w:t>覚え方</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40"/>
        <w:gridCol w:w="4620"/>
      </w:tblGrid>
      <w:tr w:rsidR="00F5529E" w14:paraId="3F9F4744" w14:textId="77777777" w:rsidTr="00597B7B">
        <w:tc>
          <w:tcPr>
            <w:tcW w:w="840" w:type="dxa"/>
            <w:tcBorders>
              <w:bottom w:val="double" w:sz="4" w:space="0" w:color="auto"/>
            </w:tcBorders>
          </w:tcPr>
          <w:p w14:paraId="7AE8AC97" w14:textId="77777777" w:rsidR="00F5529E" w:rsidRDefault="00C409C5" w:rsidP="00A01035">
            <w:pPr>
              <w:jc w:val="center"/>
            </w:pPr>
            <w:r>
              <w:rPr>
                <w:rFonts w:hint="eastAsia"/>
              </w:rPr>
              <w:t>数値</w:t>
            </w:r>
          </w:p>
        </w:tc>
        <w:tc>
          <w:tcPr>
            <w:tcW w:w="840" w:type="dxa"/>
            <w:tcBorders>
              <w:bottom w:val="double" w:sz="4" w:space="0" w:color="auto"/>
            </w:tcBorders>
          </w:tcPr>
          <w:p w14:paraId="4B320D79" w14:textId="77777777" w:rsidR="00F5529E" w:rsidRPr="009D0CBA" w:rsidRDefault="00C409C5" w:rsidP="00A01035">
            <w:pPr>
              <w:jc w:val="center"/>
            </w:pPr>
            <w:r>
              <w:rPr>
                <w:rFonts w:hint="eastAsia"/>
              </w:rPr>
              <w:t>色</w:t>
            </w:r>
          </w:p>
        </w:tc>
        <w:tc>
          <w:tcPr>
            <w:tcW w:w="4620" w:type="dxa"/>
            <w:tcBorders>
              <w:bottom w:val="double" w:sz="4" w:space="0" w:color="auto"/>
            </w:tcBorders>
          </w:tcPr>
          <w:p w14:paraId="5A3BB518" w14:textId="77777777" w:rsidR="00F5529E" w:rsidRDefault="00C409C5" w:rsidP="00A01035">
            <w:pPr>
              <w:jc w:val="center"/>
            </w:pPr>
            <w:r>
              <w:rPr>
                <w:rFonts w:hint="eastAsia"/>
              </w:rPr>
              <w:t>覚え方</w:t>
            </w:r>
          </w:p>
        </w:tc>
      </w:tr>
      <w:tr w:rsidR="00F5529E" w14:paraId="0FA9317E" w14:textId="77777777" w:rsidTr="00597B7B">
        <w:tc>
          <w:tcPr>
            <w:tcW w:w="840" w:type="dxa"/>
            <w:tcBorders>
              <w:top w:val="double" w:sz="4" w:space="0" w:color="auto"/>
            </w:tcBorders>
          </w:tcPr>
          <w:p w14:paraId="5C7DC49B" w14:textId="77777777" w:rsidR="00F5529E" w:rsidRDefault="00F5529E" w:rsidP="00A01035">
            <w:pPr>
              <w:jc w:val="center"/>
            </w:pPr>
            <w:r>
              <w:rPr>
                <w:rFonts w:hint="eastAsia"/>
              </w:rPr>
              <w:t>0</w:t>
            </w:r>
          </w:p>
        </w:tc>
        <w:tc>
          <w:tcPr>
            <w:tcW w:w="840" w:type="dxa"/>
            <w:tcBorders>
              <w:top w:val="double" w:sz="4" w:space="0" w:color="auto"/>
            </w:tcBorders>
          </w:tcPr>
          <w:p w14:paraId="5FEC6465" w14:textId="77777777" w:rsidR="00F5529E" w:rsidRDefault="007A3BFA" w:rsidP="00A01035">
            <w:pPr>
              <w:jc w:val="center"/>
            </w:pPr>
            <w:r>
              <w:rPr>
                <w:rFonts w:hint="eastAsia"/>
              </w:rPr>
              <w:t>黒</w:t>
            </w:r>
          </w:p>
        </w:tc>
        <w:tc>
          <w:tcPr>
            <w:tcW w:w="4620" w:type="dxa"/>
            <w:tcBorders>
              <w:top w:val="double" w:sz="4" w:space="0" w:color="auto"/>
            </w:tcBorders>
          </w:tcPr>
          <w:p w14:paraId="0AD45AB9" w14:textId="77777777" w:rsidR="00F5529E" w:rsidRDefault="007A3BFA" w:rsidP="007A3BFA">
            <w:r>
              <w:rPr>
                <w:rFonts w:hint="eastAsia"/>
              </w:rPr>
              <w:t>黒い礼服</w:t>
            </w:r>
          </w:p>
        </w:tc>
      </w:tr>
      <w:tr w:rsidR="00F5529E" w14:paraId="09D1EE44" w14:textId="77777777" w:rsidTr="00A01035">
        <w:tc>
          <w:tcPr>
            <w:tcW w:w="840" w:type="dxa"/>
          </w:tcPr>
          <w:p w14:paraId="68DC70C8" w14:textId="77777777" w:rsidR="00F5529E" w:rsidRDefault="00F5529E" w:rsidP="00A01035">
            <w:pPr>
              <w:jc w:val="center"/>
            </w:pPr>
            <w:r>
              <w:rPr>
                <w:rFonts w:hint="eastAsia"/>
              </w:rPr>
              <w:t>1</w:t>
            </w:r>
          </w:p>
        </w:tc>
        <w:tc>
          <w:tcPr>
            <w:tcW w:w="840" w:type="dxa"/>
          </w:tcPr>
          <w:p w14:paraId="6BDFA9D5" w14:textId="77777777" w:rsidR="00F5529E" w:rsidRDefault="007A3BFA" w:rsidP="00A01035">
            <w:pPr>
              <w:jc w:val="center"/>
            </w:pPr>
            <w:r>
              <w:rPr>
                <w:rFonts w:hint="eastAsia"/>
              </w:rPr>
              <w:t>茶</w:t>
            </w:r>
          </w:p>
        </w:tc>
        <w:tc>
          <w:tcPr>
            <w:tcW w:w="4620" w:type="dxa"/>
          </w:tcPr>
          <w:p w14:paraId="7E832FE9" w14:textId="77777777" w:rsidR="00F5529E" w:rsidRDefault="007A3BFA" w:rsidP="007A3BFA">
            <w:r>
              <w:rPr>
                <w:rFonts w:hint="eastAsia"/>
              </w:rPr>
              <w:t>茶を一杯</w:t>
            </w:r>
          </w:p>
        </w:tc>
      </w:tr>
      <w:tr w:rsidR="00F5529E" w14:paraId="42242F4F" w14:textId="77777777" w:rsidTr="00A01035">
        <w:tc>
          <w:tcPr>
            <w:tcW w:w="840" w:type="dxa"/>
          </w:tcPr>
          <w:p w14:paraId="55AE5A7A" w14:textId="77777777" w:rsidR="00F5529E" w:rsidRDefault="00F5529E" w:rsidP="00A01035">
            <w:pPr>
              <w:jc w:val="center"/>
            </w:pPr>
            <w:r>
              <w:rPr>
                <w:rFonts w:hint="eastAsia"/>
              </w:rPr>
              <w:t>2</w:t>
            </w:r>
          </w:p>
        </w:tc>
        <w:tc>
          <w:tcPr>
            <w:tcW w:w="840" w:type="dxa"/>
          </w:tcPr>
          <w:p w14:paraId="1CD1E7DE" w14:textId="77777777" w:rsidR="00F5529E" w:rsidRDefault="007A3BFA" w:rsidP="00A01035">
            <w:pPr>
              <w:jc w:val="center"/>
            </w:pPr>
            <w:r>
              <w:rPr>
                <w:rFonts w:hint="eastAsia"/>
              </w:rPr>
              <w:t>赤</w:t>
            </w:r>
          </w:p>
        </w:tc>
        <w:tc>
          <w:tcPr>
            <w:tcW w:w="4620" w:type="dxa"/>
          </w:tcPr>
          <w:p w14:paraId="3BB8F88E" w14:textId="77777777" w:rsidR="00F5529E" w:rsidRDefault="007A3BFA" w:rsidP="007A3BFA">
            <w:r>
              <w:rPr>
                <w:rFonts w:hint="eastAsia"/>
              </w:rPr>
              <w:t>赤い人参</w:t>
            </w:r>
          </w:p>
        </w:tc>
      </w:tr>
      <w:tr w:rsidR="00F5529E" w14:paraId="50508456" w14:textId="77777777" w:rsidTr="00A01035">
        <w:tc>
          <w:tcPr>
            <w:tcW w:w="840" w:type="dxa"/>
          </w:tcPr>
          <w:p w14:paraId="0137CDBC" w14:textId="77777777" w:rsidR="00F5529E" w:rsidRDefault="00F5529E" w:rsidP="00A01035">
            <w:pPr>
              <w:jc w:val="center"/>
            </w:pPr>
            <w:r>
              <w:rPr>
                <w:rFonts w:hint="eastAsia"/>
              </w:rPr>
              <w:t>3</w:t>
            </w:r>
          </w:p>
        </w:tc>
        <w:tc>
          <w:tcPr>
            <w:tcW w:w="840" w:type="dxa"/>
          </w:tcPr>
          <w:p w14:paraId="54DC4537" w14:textId="77777777" w:rsidR="00F5529E" w:rsidRDefault="007A3BFA" w:rsidP="00A01035">
            <w:pPr>
              <w:jc w:val="center"/>
            </w:pPr>
            <w:r>
              <w:rPr>
                <w:rFonts w:hint="eastAsia"/>
              </w:rPr>
              <w:t>橙</w:t>
            </w:r>
          </w:p>
        </w:tc>
        <w:tc>
          <w:tcPr>
            <w:tcW w:w="4620" w:type="dxa"/>
          </w:tcPr>
          <w:p w14:paraId="2158375C" w14:textId="77777777" w:rsidR="00F5529E" w:rsidRDefault="007A3BFA" w:rsidP="00115085">
            <w:r>
              <w:rPr>
                <w:rFonts w:hint="eastAsia"/>
              </w:rPr>
              <w:t>橙みかん</w:t>
            </w:r>
            <w:r w:rsidR="00115085">
              <w:rPr>
                <w:rFonts w:hint="eastAsia"/>
              </w:rPr>
              <w:t xml:space="preserve">　　第三の男　　第三者</w:t>
            </w:r>
          </w:p>
        </w:tc>
      </w:tr>
      <w:tr w:rsidR="00F5529E" w14:paraId="5E4F62B9" w14:textId="77777777" w:rsidTr="00A01035">
        <w:tc>
          <w:tcPr>
            <w:tcW w:w="840" w:type="dxa"/>
          </w:tcPr>
          <w:p w14:paraId="3BF1AEC2" w14:textId="77777777" w:rsidR="00F5529E" w:rsidRDefault="00F5529E" w:rsidP="00A01035">
            <w:pPr>
              <w:jc w:val="center"/>
            </w:pPr>
            <w:r>
              <w:rPr>
                <w:rFonts w:hint="eastAsia"/>
              </w:rPr>
              <w:t>4</w:t>
            </w:r>
          </w:p>
        </w:tc>
        <w:tc>
          <w:tcPr>
            <w:tcW w:w="840" w:type="dxa"/>
          </w:tcPr>
          <w:p w14:paraId="41CA284F" w14:textId="77777777" w:rsidR="00F5529E" w:rsidRDefault="007A3BFA" w:rsidP="00A01035">
            <w:pPr>
              <w:jc w:val="center"/>
            </w:pPr>
            <w:r>
              <w:rPr>
                <w:rFonts w:hint="eastAsia"/>
              </w:rPr>
              <w:t>黄</w:t>
            </w:r>
          </w:p>
        </w:tc>
        <w:tc>
          <w:tcPr>
            <w:tcW w:w="4620" w:type="dxa"/>
          </w:tcPr>
          <w:p w14:paraId="037944C1" w14:textId="77777777" w:rsidR="00F5529E" w:rsidRDefault="00115085" w:rsidP="009414F6">
            <w:r>
              <w:rPr>
                <w:rFonts w:hint="eastAsia"/>
              </w:rPr>
              <w:t xml:space="preserve">黄信号　　</w:t>
            </w:r>
            <w:r w:rsidR="007A3BFA">
              <w:rPr>
                <w:rFonts w:hint="eastAsia"/>
              </w:rPr>
              <w:t>岸恵子　　起死回生</w:t>
            </w:r>
          </w:p>
        </w:tc>
      </w:tr>
      <w:tr w:rsidR="00F5529E" w14:paraId="2B033E84" w14:textId="77777777" w:rsidTr="00A01035">
        <w:tc>
          <w:tcPr>
            <w:tcW w:w="840" w:type="dxa"/>
          </w:tcPr>
          <w:p w14:paraId="268B3F68" w14:textId="77777777" w:rsidR="00F5529E" w:rsidRDefault="00F5529E" w:rsidP="00A01035">
            <w:pPr>
              <w:jc w:val="center"/>
            </w:pPr>
            <w:r>
              <w:rPr>
                <w:rFonts w:hint="eastAsia"/>
              </w:rPr>
              <w:t>5</w:t>
            </w:r>
          </w:p>
        </w:tc>
        <w:tc>
          <w:tcPr>
            <w:tcW w:w="840" w:type="dxa"/>
          </w:tcPr>
          <w:p w14:paraId="470C3759" w14:textId="77777777" w:rsidR="00F5529E" w:rsidRDefault="007A3BFA" w:rsidP="00A01035">
            <w:pPr>
              <w:jc w:val="center"/>
            </w:pPr>
            <w:r>
              <w:rPr>
                <w:rFonts w:hint="eastAsia"/>
              </w:rPr>
              <w:t>緑</w:t>
            </w:r>
          </w:p>
        </w:tc>
        <w:tc>
          <w:tcPr>
            <w:tcW w:w="4620" w:type="dxa"/>
          </w:tcPr>
          <w:p w14:paraId="3AB41E82" w14:textId="77777777" w:rsidR="00F5529E" w:rsidRDefault="007A3BFA" w:rsidP="00115085">
            <w:r>
              <w:rPr>
                <w:rFonts w:hint="eastAsia"/>
              </w:rPr>
              <w:t>緑はGO</w:t>
            </w:r>
            <w:r w:rsidR="00115085">
              <w:rPr>
                <w:rFonts w:hint="eastAsia"/>
              </w:rPr>
              <w:t xml:space="preserve">　　嬰児</w:t>
            </w:r>
            <w:r w:rsidR="00C409C5">
              <w:rPr>
                <w:rFonts w:hint="eastAsia"/>
              </w:rPr>
              <w:t>（みどりご）</w:t>
            </w:r>
          </w:p>
        </w:tc>
      </w:tr>
      <w:tr w:rsidR="00F5529E" w14:paraId="3E42118D" w14:textId="77777777" w:rsidTr="00A01035">
        <w:tc>
          <w:tcPr>
            <w:tcW w:w="840" w:type="dxa"/>
          </w:tcPr>
          <w:p w14:paraId="368206E6" w14:textId="77777777" w:rsidR="00F5529E" w:rsidRDefault="00F5529E" w:rsidP="00A01035">
            <w:pPr>
              <w:jc w:val="center"/>
            </w:pPr>
            <w:r>
              <w:rPr>
                <w:rFonts w:hint="eastAsia"/>
              </w:rPr>
              <w:t>6</w:t>
            </w:r>
          </w:p>
        </w:tc>
        <w:tc>
          <w:tcPr>
            <w:tcW w:w="840" w:type="dxa"/>
          </w:tcPr>
          <w:p w14:paraId="354F8131" w14:textId="77777777" w:rsidR="00F5529E" w:rsidRDefault="007A3BFA" w:rsidP="00A01035">
            <w:pPr>
              <w:jc w:val="center"/>
            </w:pPr>
            <w:r>
              <w:rPr>
                <w:rFonts w:hint="eastAsia"/>
              </w:rPr>
              <w:t>青</w:t>
            </w:r>
          </w:p>
        </w:tc>
        <w:tc>
          <w:tcPr>
            <w:tcW w:w="4620" w:type="dxa"/>
          </w:tcPr>
          <w:p w14:paraId="461C1442" w14:textId="77777777" w:rsidR="00F5529E" w:rsidRDefault="007A450E" w:rsidP="007A450E">
            <w:r>
              <w:rPr>
                <w:rFonts w:hint="eastAsia"/>
              </w:rPr>
              <w:t>青虫</w:t>
            </w:r>
            <w:r>
              <w:t xml:space="preserve">　　</w:t>
            </w:r>
            <w:r w:rsidR="007A3BFA">
              <w:rPr>
                <w:rFonts w:hint="eastAsia"/>
              </w:rPr>
              <w:t>青二才のろくでなし</w:t>
            </w:r>
          </w:p>
        </w:tc>
      </w:tr>
      <w:tr w:rsidR="00F5529E" w14:paraId="2D838CD1" w14:textId="77777777" w:rsidTr="00A01035">
        <w:tc>
          <w:tcPr>
            <w:tcW w:w="840" w:type="dxa"/>
          </w:tcPr>
          <w:p w14:paraId="07A82571" w14:textId="77777777" w:rsidR="00F5529E" w:rsidRDefault="00F5529E" w:rsidP="00A01035">
            <w:pPr>
              <w:jc w:val="center"/>
            </w:pPr>
            <w:r>
              <w:rPr>
                <w:rFonts w:hint="eastAsia"/>
              </w:rPr>
              <w:t>7</w:t>
            </w:r>
          </w:p>
        </w:tc>
        <w:tc>
          <w:tcPr>
            <w:tcW w:w="840" w:type="dxa"/>
          </w:tcPr>
          <w:p w14:paraId="58B12402" w14:textId="77777777" w:rsidR="00F5529E" w:rsidRDefault="007A3BFA" w:rsidP="00A01035">
            <w:pPr>
              <w:jc w:val="center"/>
            </w:pPr>
            <w:r>
              <w:rPr>
                <w:rFonts w:hint="eastAsia"/>
              </w:rPr>
              <w:t>紫</w:t>
            </w:r>
          </w:p>
        </w:tc>
        <w:tc>
          <w:tcPr>
            <w:tcW w:w="4620" w:type="dxa"/>
          </w:tcPr>
          <w:p w14:paraId="1EBF5744" w14:textId="77777777" w:rsidR="00F5529E" w:rsidRDefault="007A3BFA" w:rsidP="007A3BFA">
            <w:r>
              <w:rPr>
                <w:rFonts w:hint="eastAsia"/>
              </w:rPr>
              <w:t>紫式（七）部</w:t>
            </w:r>
            <w:r w:rsidR="00880602">
              <w:rPr>
                <w:rFonts w:hint="eastAsia"/>
              </w:rPr>
              <w:t xml:space="preserve">　</w:t>
            </w:r>
            <w:r w:rsidR="007B1E19">
              <w:rPr>
                <w:rFonts w:hint="eastAsia"/>
              </w:rPr>
              <w:t>紫なすび</w:t>
            </w:r>
          </w:p>
        </w:tc>
      </w:tr>
      <w:tr w:rsidR="00F5529E" w14:paraId="33F3C269" w14:textId="77777777" w:rsidTr="00A01035">
        <w:tc>
          <w:tcPr>
            <w:tcW w:w="840" w:type="dxa"/>
          </w:tcPr>
          <w:p w14:paraId="2ABE01D9" w14:textId="77777777" w:rsidR="00F5529E" w:rsidRDefault="00F5529E" w:rsidP="00A01035">
            <w:pPr>
              <w:jc w:val="center"/>
            </w:pPr>
            <w:r>
              <w:rPr>
                <w:rFonts w:hint="eastAsia"/>
              </w:rPr>
              <w:t>8</w:t>
            </w:r>
          </w:p>
        </w:tc>
        <w:tc>
          <w:tcPr>
            <w:tcW w:w="840" w:type="dxa"/>
          </w:tcPr>
          <w:p w14:paraId="5659A617" w14:textId="77777777" w:rsidR="00F5529E" w:rsidRDefault="007A3BFA" w:rsidP="00A01035">
            <w:pPr>
              <w:jc w:val="center"/>
            </w:pPr>
            <w:r>
              <w:rPr>
                <w:rFonts w:hint="eastAsia"/>
              </w:rPr>
              <w:t>灰</w:t>
            </w:r>
          </w:p>
        </w:tc>
        <w:tc>
          <w:tcPr>
            <w:tcW w:w="4620" w:type="dxa"/>
          </w:tcPr>
          <w:p w14:paraId="4845AC67" w14:textId="77777777" w:rsidR="00F5529E" w:rsidRDefault="007A3BFA" w:rsidP="00115085">
            <w:r>
              <w:rPr>
                <w:rFonts w:hint="eastAsia"/>
              </w:rPr>
              <w:t>ハイヤー</w:t>
            </w:r>
          </w:p>
        </w:tc>
      </w:tr>
      <w:tr w:rsidR="00F5529E" w14:paraId="1C15EF90" w14:textId="77777777" w:rsidTr="00A01035">
        <w:tc>
          <w:tcPr>
            <w:tcW w:w="840" w:type="dxa"/>
          </w:tcPr>
          <w:p w14:paraId="29760B91" w14:textId="77777777" w:rsidR="00F5529E" w:rsidRDefault="00F5529E" w:rsidP="00A01035">
            <w:pPr>
              <w:jc w:val="center"/>
            </w:pPr>
            <w:r>
              <w:rPr>
                <w:rFonts w:hint="eastAsia"/>
              </w:rPr>
              <w:t>9</w:t>
            </w:r>
          </w:p>
        </w:tc>
        <w:tc>
          <w:tcPr>
            <w:tcW w:w="840" w:type="dxa"/>
          </w:tcPr>
          <w:p w14:paraId="30A66FDA" w14:textId="77777777" w:rsidR="00F5529E" w:rsidRDefault="007A3BFA" w:rsidP="00A01035">
            <w:pPr>
              <w:jc w:val="center"/>
            </w:pPr>
            <w:r>
              <w:rPr>
                <w:rFonts w:hint="eastAsia"/>
              </w:rPr>
              <w:t>白</w:t>
            </w:r>
          </w:p>
        </w:tc>
        <w:tc>
          <w:tcPr>
            <w:tcW w:w="4620" w:type="dxa"/>
          </w:tcPr>
          <w:p w14:paraId="7C1DBE2E" w14:textId="77777777" w:rsidR="00F5529E" w:rsidRDefault="007A3BFA" w:rsidP="007A3BFA">
            <w:r>
              <w:rPr>
                <w:rFonts w:hint="eastAsia"/>
              </w:rPr>
              <w:t>ホワイトクリスマス</w:t>
            </w:r>
            <w:r w:rsidR="00115085">
              <w:rPr>
                <w:rFonts w:hint="eastAsia"/>
              </w:rPr>
              <w:t xml:space="preserve">　　白熊</w:t>
            </w:r>
          </w:p>
        </w:tc>
      </w:tr>
      <w:tr w:rsidR="00037F3C" w14:paraId="403DB6D1" w14:textId="77777777" w:rsidTr="00A01035">
        <w:tc>
          <w:tcPr>
            <w:tcW w:w="840" w:type="dxa"/>
          </w:tcPr>
          <w:p w14:paraId="10941CBD" w14:textId="77777777" w:rsidR="00037F3C" w:rsidRDefault="00037F3C" w:rsidP="00A01035">
            <w:pPr>
              <w:jc w:val="center"/>
            </w:pPr>
            <w:r w:rsidRPr="00037F3C">
              <w:rPr>
                <w:rFonts w:ascii="Symbol" w:hAnsi="Symbol"/>
              </w:rPr>
              <w:t></w:t>
            </w:r>
            <w:r>
              <w:rPr>
                <w:rFonts w:hint="eastAsia"/>
              </w:rPr>
              <w:t>1</w:t>
            </w:r>
          </w:p>
        </w:tc>
        <w:tc>
          <w:tcPr>
            <w:tcW w:w="840" w:type="dxa"/>
          </w:tcPr>
          <w:p w14:paraId="1D1F45B2" w14:textId="77777777" w:rsidR="00037F3C" w:rsidRDefault="009D0CBA" w:rsidP="00A01035">
            <w:pPr>
              <w:jc w:val="center"/>
            </w:pPr>
            <w:r>
              <w:rPr>
                <w:rFonts w:hint="eastAsia"/>
              </w:rPr>
              <w:t>金</w:t>
            </w:r>
          </w:p>
        </w:tc>
        <w:tc>
          <w:tcPr>
            <w:tcW w:w="4620" w:type="dxa"/>
          </w:tcPr>
          <w:p w14:paraId="53C178A2" w14:textId="77777777" w:rsidR="00037F3C" w:rsidRDefault="00037F3C" w:rsidP="007A3BFA"/>
        </w:tc>
      </w:tr>
      <w:tr w:rsidR="00037F3C" w14:paraId="48F245FA" w14:textId="77777777" w:rsidTr="00A01035">
        <w:tc>
          <w:tcPr>
            <w:tcW w:w="840" w:type="dxa"/>
          </w:tcPr>
          <w:p w14:paraId="1A9B5335" w14:textId="77777777" w:rsidR="00037F3C" w:rsidRDefault="009D0CBA" w:rsidP="009D0CBA">
            <w:pPr>
              <w:jc w:val="center"/>
            </w:pPr>
            <w:r w:rsidRPr="00037F3C">
              <w:rPr>
                <w:rFonts w:ascii="Symbol" w:hAnsi="Symbol"/>
              </w:rPr>
              <w:t></w:t>
            </w:r>
            <w:r w:rsidRPr="009D0CBA">
              <w:t>2</w:t>
            </w:r>
          </w:p>
        </w:tc>
        <w:tc>
          <w:tcPr>
            <w:tcW w:w="840" w:type="dxa"/>
          </w:tcPr>
          <w:p w14:paraId="53D3E594" w14:textId="77777777" w:rsidR="00037F3C" w:rsidRDefault="009D0CBA" w:rsidP="00A01035">
            <w:pPr>
              <w:jc w:val="center"/>
            </w:pPr>
            <w:r>
              <w:rPr>
                <w:rFonts w:hint="eastAsia"/>
              </w:rPr>
              <w:t>銀</w:t>
            </w:r>
          </w:p>
        </w:tc>
        <w:tc>
          <w:tcPr>
            <w:tcW w:w="4620" w:type="dxa"/>
          </w:tcPr>
          <w:p w14:paraId="031B49FE" w14:textId="77777777" w:rsidR="00037F3C" w:rsidRDefault="00037F3C" w:rsidP="007A3BFA"/>
        </w:tc>
      </w:tr>
    </w:tbl>
    <w:p w14:paraId="11736436" w14:textId="43665AFA" w:rsidR="00037F3C" w:rsidRDefault="00C409C5" w:rsidP="00C409C5">
      <w:pPr>
        <w:pStyle w:val="af"/>
        <w:spacing w:before="380"/>
      </w:pPr>
      <w:bookmarkStart w:id="4" w:name="_Ref339276163"/>
      <w:bookmarkStart w:id="5" w:name="_Ref339276158"/>
      <w:r>
        <w:rPr>
          <w:rFonts w:hint="eastAsia"/>
        </w:rPr>
        <w:lastRenderedPageBreak/>
        <w:t>表</w:t>
      </w:r>
      <w:r>
        <w:fldChar w:fldCharType="begin"/>
      </w:r>
      <w:r>
        <w:instrText xml:space="preserve"> </w:instrText>
      </w:r>
      <w:r>
        <w:rPr>
          <w:rFonts w:hint="eastAsia"/>
        </w:rPr>
        <w:instrText>SEQ 表 \* ARABIC</w:instrText>
      </w:r>
      <w:r>
        <w:instrText xml:space="preserve"> </w:instrText>
      </w:r>
      <w:r>
        <w:fldChar w:fldCharType="separate"/>
      </w:r>
      <w:r w:rsidR="004875A3">
        <w:rPr>
          <w:noProof/>
        </w:rPr>
        <w:t>2</w:t>
      </w:r>
      <w:r>
        <w:fldChar w:fldCharType="end"/>
      </w:r>
      <w:bookmarkEnd w:id="4"/>
      <w:r w:rsidR="00037F3C">
        <w:rPr>
          <w:rFonts w:hint="eastAsia"/>
        </w:rPr>
        <w:t xml:space="preserve">　誤差を表す色と対応する</w:t>
      </w:r>
      <w:r w:rsidR="00597B7B">
        <w:rPr>
          <w:rFonts w:hint="eastAsia"/>
        </w:rPr>
        <w:t>値</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34"/>
      </w:tblGrid>
      <w:tr w:rsidR="00037F3C" w14:paraId="6A98CF3A" w14:textId="77777777" w:rsidTr="00597B7B">
        <w:trPr>
          <w:jc w:val="center"/>
        </w:trPr>
        <w:tc>
          <w:tcPr>
            <w:tcW w:w="1134" w:type="dxa"/>
            <w:tcBorders>
              <w:bottom w:val="double" w:sz="4" w:space="0" w:color="auto"/>
            </w:tcBorders>
          </w:tcPr>
          <w:p w14:paraId="12D834AD" w14:textId="77777777" w:rsidR="00037F3C" w:rsidRDefault="00037F3C" w:rsidP="00037E85">
            <w:pPr>
              <w:keepNext/>
              <w:jc w:val="center"/>
            </w:pPr>
            <w:r>
              <w:rPr>
                <w:rFonts w:hint="eastAsia"/>
              </w:rPr>
              <w:t>色</w:t>
            </w:r>
          </w:p>
        </w:tc>
        <w:tc>
          <w:tcPr>
            <w:tcW w:w="1334" w:type="dxa"/>
            <w:tcBorders>
              <w:bottom w:val="double" w:sz="4" w:space="0" w:color="auto"/>
            </w:tcBorders>
          </w:tcPr>
          <w:p w14:paraId="0B698826" w14:textId="77777777" w:rsidR="00037F3C" w:rsidRDefault="00037F3C" w:rsidP="00037E85">
            <w:pPr>
              <w:keepNext/>
              <w:jc w:val="center"/>
            </w:pPr>
            <w:r>
              <w:rPr>
                <w:rFonts w:hint="eastAsia"/>
              </w:rPr>
              <w:t>誤差</w:t>
            </w:r>
          </w:p>
        </w:tc>
      </w:tr>
      <w:tr w:rsidR="00037F3C" w14:paraId="33A1A348" w14:textId="77777777" w:rsidTr="00597B7B">
        <w:trPr>
          <w:jc w:val="center"/>
        </w:trPr>
        <w:tc>
          <w:tcPr>
            <w:tcW w:w="1134" w:type="dxa"/>
            <w:tcBorders>
              <w:top w:val="double" w:sz="4" w:space="0" w:color="auto"/>
            </w:tcBorders>
          </w:tcPr>
          <w:p w14:paraId="0352D178" w14:textId="77777777" w:rsidR="00037F3C" w:rsidRDefault="00037F3C" w:rsidP="00037E85">
            <w:pPr>
              <w:keepNext/>
              <w:jc w:val="center"/>
            </w:pPr>
            <w:r>
              <w:rPr>
                <w:rFonts w:hint="eastAsia"/>
              </w:rPr>
              <w:t>金</w:t>
            </w:r>
          </w:p>
        </w:tc>
        <w:tc>
          <w:tcPr>
            <w:tcW w:w="1334" w:type="dxa"/>
            <w:tcBorders>
              <w:top w:val="double" w:sz="4" w:space="0" w:color="auto"/>
            </w:tcBorders>
          </w:tcPr>
          <w:p w14:paraId="1B3AA391" w14:textId="77777777" w:rsidR="00037F3C" w:rsidRDefault="00037F3C" w:rsidP="00037E85">
            <w:pPr>
              <w:keepNext/>
              <w:jc w:val="center"/>
            </w:pPr>
            <w:r>
              <w:rPr>
                <w:rFonts w:hint="eastAsia"/>
              </w:rPr>
              <w:t>±5%</w:t>
            </w:r>
          </w:p>
        </w:tc>
      </w:tr>
      <w:tr w:rsidR="00037F3C" w14:paraId="007E14BB" w14:textId="77777777" w:rsidTr="00A30200">
        <w:trPr>
          <w:jc w:val="center"/>
        </w:trPr>
        <w:tc>
          <w:tcPr>
            <w:tcW w:w="1134" w:type="dxa"/>
          </w:tcPr>
          <w:p w14:paraId="5B01D513" w14:textId="77777777" w:rsidR="00037F3C" w:rsidRDefault="00037F3C" w:rsidP="00037E85">
            <w:pPr>
              <w:keepNext/>
              <w:jc w:val="center"/>
            </w:pPr>
            <w:r>
              <w:rPr>
                <w:rFonts w:hint="eastAsia"/>
              </w:rPr>
              <w:t>銀</w:t>
            </w:r>
          </w:p>
        </w:tc>
        <w:tc>
          <w:tcPr>
            <w:tcW w:w="1334" w:type="dxa"/>
          </w:tcPr>
          <w:p w14:paraId="70582486" w14:textId="77777777" w:rsidR="00037F3C" w:rsidRDefault="00037F3C" w:rsidP="00037E85">
            <w:pPr>
              <w:keepNext/>
              <w:jc w:val="center"/>
            </w:pPr>
            <w:r>
              <w:rPr>
                <w:rFonts w:hint="eastAsia"/>
              </w:rPr>
              <w:t>±10%</w:t>
            </w:r>
          </w:p>
        </w:tc>
      </w:tr>
      <w:tr w:rsidR="00037F3C" w14:paraId="183730CB" w14:textId="77777777" w:rsidTr="00A30200">
        <w:trPr>
          <w:jc w:val="center"/>
        </w:trPr>
        <w:tc>
          <w:tcPr>
            <w:tcW w:w="1134" w:type="dxa"/>
          </w:tcPr>
          <w:p w14:paraId="7FEDFAB5" w14:textId="77777777" w:rsidR="00037F3C" w:rsidRDefault="00037F3C" w:rsidP="00037E85">
            <w:pPr>
              <w:keepNext/>
              <w:jc w:val="center"/>
            </w:pPr>
            <w:r>
              <w:rPr>
                <w:rFonts w:hint="eastAsia"/>
              </w:rPr>
              <w:t>茶</w:t>
            </w:r>
          </w:p>
        </w:tc>
        <w:tc>
          <w:tcPr>
            <w:tcW w:w="1334" w:type="dxa"/>
          </w:tcPr>
          <w:p w14:paraId="67B7FB79" w14:textId="77777777" w:rsidR="00037F3C" w:rsidRDefault="00037F3C" w:rsidP="00037E85">
            <w:pPr>
              <w:keepNext/>
              <w:jc w:val="center"/>
            </w:pPr>
            <w:r>
              <w:rPr>
                <w:rFonts w:hint="eastAsia"/>
              </w:rPr>
              <w:t>±1%</w:t>
            </w:r>
          </w:p>
        </w:tc>
      </w:tr>
      <w:tr w:rsidR="00037F3C" w14:paraId="46AD81CE" w14:textId="77777777" w:rsidTr="00A30200">
        <w:trPr>
          <w:jc w:val="center"/>
        </w:trPr>
        <w:tc>
          <w:tcPr>
            <w:tcW w:w="1134" w:type="dxa"/>
          </w:tcPr>
          <w:p w14:paraId="18579B70" w14:textId="77777777" w:rsidR="00037F3C" w:rsidRDefault="00037F3C" w:rsidP="00A30200">
            <w:pPr>
              <w:jc w:val="center"/>
            </w:pPr>
            <w:r>
              <w:rPr>
                <w:rFonts w:hint="eastAsia"/>
              </w:rPr>
              <w:t>赤</w:t>
            </w:r>
          </w:p>
        </w:tc>
        <w:tc>
          <w:tcPr>
            <w:tcW w:w="1334" w:type="dxa"/>
          </w:tcPr>
          <w:p w14:paraId="73F2DA4C" w14:textId="77777777" w:rsidR="00037F3C" w:rsidRDefault="00037F3C" w:rsidP="00A30200">
            <w:pPr>
              <w:jc w:val="center"/>
            </w:pPr>
            <w:r>
              <w:rPr>
                <w:rFonts w:hint="eastAsia"/>
              </w:rPr>
              <w:t>±2%</w:t>
            </w:r>
          </w:p>
        </w:tc>
      </w:tr>
    </w:tbl>
    <w:p w14:paraId="0959A0C5" w14:textId="77777777" w:rsidR="00037F3C" w:rsidRDefault="00037F3C" w:rsidP="00A61720">
      <w:pPr>
        <w:jc w:val="left"/>
      </w:pPr>
    </w:p>
    <w:p w14:paraId="4E794C61" w14:textId="0B5A5D12" w:rsidR="00037F3C" w:rsidRDefault="009D0CBA" w:rsidP="00A61720">
      <w:pPr>
        <w:jc w:val="left"/>
      </w:pPr>
      <w:r>
        <w:rPr>
          <w:rFonts w:hint="eastAsia"/>
        </w:rPr>
        <w:t xml:space="preserve">　誤差を表す色と対応する</w:t>
      </w:r>
      <w:r w:rsidR="00597B7B">
        <w:rPr>
          <w:rFonts w:hint="eastAsia"/>
        </w:rPr>
        <w:t>値</w:t>
      </w:r>
      <w:r>
        <w:rPr>
          <w:rFonts w:hint="eastAsia"/>
        </w:rPr>
        <w:t>を</w:t>
      </w:r>
      <w:r w:rsidR="00D96C69">
        <w:fldChar w:fldCharType="begin"/>
      </w:r>
      <w:r w:rsidR="00D96C69">
        <w:instrText xml:space="preserve"> REF _Ref339276163 \h </w:instrText>
      </w:r>
      <w:r w:rsidR="00D96C69">
        <w:fldChar w:fldCharType="separate"/>
      </w:r>
      <w:r w:rsidR="004875A3">
        <w:rPr>
          <w:rFonts w:hint="eastAsia"/>
        </w:rPr>
        <w:t>表</w:t>
      </w:r>
      <w:r w:rsidR="004875A3">
        <w:rPr>
          <w:noProof/>
        </w:rPr>
        <w:t>2</w:t>
      </w:r>
      <w:r w:rsidR="00D96C69">
        <w:fldChar w:fldCharType="end"/>
      </w:r>
      <w:r>
        <w:rPr>
          <w:rFonts w:hint="eastAsia"/>
        </w:rPr>
        <w:t>に示す。大抵</w:t>
      </w:r>
      <w:r w:rsidR="00576345">
        <w:rPr>
          <w:rFonts w:hint="eastAsia"/>
        </w:rPr>
        <w:t>の抵抗</w:t>
      </w:r>
      <w:r>
        <w:rPr>
          <w:rFonts w:hint="eastAsia"/>
        </w:rPr>
        <w:t>は金色である。</w:t>
      </w:r>
    </w:p>
    <w:p w14:paraId="1E740287" w14:textId="29D78479" w:rsidR="00A43FBE" w:rsidRDefault="00A43FBE" w:rsidP="00A61720">
      <w:pPr>
        <w:jc w:val="left"/>
      </w:pPr>
      <w:r>
        <w:rPr>
          <w:rFonts w:hint="eastAsia"/>
        </w:rPr>
        <w:t xml:space="preserve">　</w:t>
      </w:r>
      <w:r>
        <w:fldChar w:fldCharType="begin"/>
      </w:r>
      <w:r>
        <w:instrText xml:space="preserve"> </w:instrText>
      </w:r>
      <w:r>
        <w:rPr>
          <w:rFonts w:hint="eastAsia"/>
        </w:rPr>
        <w:instrText>REF _Ref339273303 \h</w:instrText>
      </w:r>
      <w:r>
        <w:instrText xml:space="preserve"> </w:instrText>
      </w:r>
      <w:r>
        <w:fldChar w:fldCharType="separate"/>
      </w:r>
      <w:r w:rsidR="004875A3">
        <w:rPr>
          <w:rFonts w:hint="eastAsia"/>
        </w:rPr>
        <w:t>図</w:t>
      </w:r>
      <w:r w:rsidR="004875A3">
        <w:rPr>
          <w:noProof/>
        </w:rPr>
        <w:t>1</w:t>
      </w:r>
      <w:r>
        <w:fldChar w:fldCharType="end"/>
      </w:r>
      <w:r>
        <w:rPr>
          <w:rFonts w:hint="eastAsia"/>
        </w:rPr>
        <w:t>の抵抗は</w:t>
      </w:r>
      <w:r w:rsidR="00D97BBC">
        <w:rPr>
          <w:rFonts w:hint="eastAsia"/>
        </w:rPr>
        <w:t xml:space="preserve"> </w:t>
      </w:r>
      <m:oMath>
        <m:r>
          <w:rPr>
            <w:rFonts w:ascii="Cambria Math" w:hAnsi="Cambria Math"/>
          </w:rPr>
          <m:t>56×</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=5.6 </m:t>
        </m:r>
        <m:r>
          <m:rPr>
            <m:sty m:val="p"/>
          </m:rPr>
          <w:rPr>
            <w:rFonts w:ascii="Cambria Math" w:hAnsi="Cambria Math"/>
          </w:rPr>
          <m:t>kΩ</m:t>
        </m:r>
        <m:r>
          <w:rPr>
            <w:rFonts w:ascii="Cambria Math" w:hAnsi="Cambria Math"/>
          </w:rPr>
          <m:t>±5 %</m:t>
        </m:r>
      </m:oMath>
      <w:r w:rsidR="00D97BBC">
        <w:t xml:space="preserve"> </w:t>
      </w:r>
      <w:r w:rsidR="00D97BBC">
        <w:rPr>
          <w:rFonts w:ascii="Symbol" w:hAnsi="Symbol"/>
        </w:rPr>
        <w:t xml:space="preserve"> </w:t>
      </w:r>
      <w:r w:rsidR="0059083A">
        <w:rPr>
          <w:rFonts w:hint="eastAsia"/>
        </w:rPr>
        <w:t>であり、</w:t>
      </w:r>
      <w:r w:rsidR="0059083A">
        <w:fldChar w:fldCharType="begin"/>
      </w:r>
      <w:r w:rsidR="0059083A">
        <w:instrText xml:space="preserve"> </w:instrText>
      </w:r>
      <w:r w:rsidR="0059083A">
        <w:rPr>
          <w:rFonts w:hint="eastAsia"/>
        </w:rPr>
        <w:instrText>REF _Ref339278923 \h</w:instrText>
      </w:r>
      <w:r w:rsidR="0059083A">
        <w:instrText xml:space="preserve"> </w:instrText>
      </w:r>
      <w:r w:rsidR="0059083A">
        <w:fldChar w:fldCharType="separate"/>
      </w:r>
      <w:r w:rsidR="004875A3">
        <w:rPr>
          <w:rFonts w:hint="eastAsia"/>
        </w:rPr>
        <w:t>図</w:t>
      </w:r>
      <w:r w:rsidR="004875A3">
        <w:rPr>
          <w:noProof/>
        </w:rPr>
        <w:t>2</w:t>
      </w:r>
      <w:r w:rsidR="0059083A">
        <w:fldChar w:fldCharType="end"/>
      </w:r>
      <w:r w:rsidR="0059083A">
        <w:rPr>
          <w:rFonts w:hint="eastAsia"/>
        </w:rPr>
        <w:t>の抵抗は</w:t>
      </w:r>
      <w:r w:rsidR="00D97BBC">
        <w:rPr>
          <w:rFonts w:hint="eastAsia"/>
        </w:rPr>
        <w:t xml:space="preserve"> </w:t>
      </w:r>
      <m:oMath>
        <m:r>
          <w:rPr>
            <w:rFonts w:ascii="Cambria Math" w:hAnsi="Cambria Math"/>
          </w:rPr>
          <m:t>470×</m:t>
        </m:r>
        <m:sSup>
          <m:sSupPr>
            <m:ctrlPr>
              <w:rPr>
                <w:rFonts w:ascii="Cambria Math" w:hAnsi="Cambria Math"/>
                <w:i/>
              </w:rPr>
            </m:ctrlPr>
          </m:sSupPr>
          <m:e>
            <m:r>
              <w:rPr>
                <w:rFonts w:ascii="Cambria Math" w:hAnsi="Cambria Math"/>
              </w:rPr>
              <m:t>10</m:t>
            </m:r>
          </m:e>
          <m:sup>
            <m:r>
              <w:rPr>
                <w:rFonts w:ascii="Cambria Math" w:hAnsi="Cambria Math"/>
              </w:rPr>
              <m:t>1</m:t>
            </m:r>
          </m:sup>
        </m:sSup>
        <m:r>
          <w:rPr>
            <w:rFonts w:ascii="Cambria Math" w:hAnsi="Cambria Math"/>
          </w:rPr>
          <m:t xml:space="preserve">=4.7 </m:t>
        </m:r>
        <m:r>
          <m:rPr>
            <m:sty m:val="p"/>
          </m:rPr>
          <w:rPr>
            <w:rFonts w:ascii="Cambria Math" w:hAnsi="Cambria Math"/>
          </w:rPr>
          <m:t>kΩ</m:t>
        </m:r>
        <m:r>
          <w:rPr>
            <w:rFonts w:ascii="Cambria Math" w:hAnsi="Cambria Math"/>
          </w:rPr>
          <m:t>±5 %</m:t>
        </m:r>
      </m:oMath>
      <w:r w:rsidR="0059083A">
        <w:rPr>
          <w:rFonts w:hint="eastAsia"/>
        </w:rPr>
        <w:t>である。</w:t>
      </w:r>
    </w:p>
    <w:p w14:paraId="6391ADFD" w14:textId="51388294" w:rsidR="009D0CBA" w:rsidRDefault="009D0CBA" w:rsidP="00D97BBC">
      <w:pPr>
        <w:spacing w:line="380" w:lineRule="exact"/>
        <w:jc w:val="left"/>
      </w:pPr>
      <w:r>
        <w:rPr>
          <w:rFonts w:hint="eastAsia"/>
        </w:rPr>
        <w:t xml:space="preserve">　</w:t>
      </w:r>
      <w:r w:rsidR="00D96C69">
        <w:rPr>
          <w:rFonts w:hint="eastAsia"/>
        </w:rPr>
        <w:t>4本帯の抵抗の場合、最初の2つの帯の値として10～99までのあらゆる数値の抵抗が生産されているわけではない。</w:t>
      </w:r>
      <w:r w:rsidR="00D96C69">
        <w:fldChar w:fldCharType="begin"/>
      </w:r>
      <w:r w:rsidR="00D96C69">
        <w:instrText xml:space="preserve"> </w:instrText>
      </w:r>
      <w:r w:rsidR="00D96C69">
        <w:rPr>
          <w:rFonts w:hint="eastAsia"/>
        </w:rPr>
        <w:instrText>REF _Ref339276411 \h</w:instrText>
      </w:r>
      <w:r w:rsidR="00D96C69">
        <w:instrText xml:space="preserve"> </w:instrText>
      </w:r>
      <w:r w:rsidR="00D96C69">
        <w:fldChar w:fldCharType="separate"/>
      </w:r>
      <w:r w:rsidR="004875A3">
        <w:rPr>
          <w:rFonts w:hint="eastAsia"/>
        </w:rPr>
        <w:t>表</w:t>
      </w:r>
      <w:r w:rsidR="004875A3">
        <w:rPr>
          <w:noProof/>
        </w:rPr>
        <w:t>3</w:t>
      </w:r>
      <w:r w:rsidR="00D96C69">
        <w:fldChar w:fldCharType="end"/>
      </w:r>
      <w:r>
        <w:rPr>
          <w:rFonts w:hint="eastAsia"/>
        </w:rPr>
        <w:t>のような系列の抵抗が生産されている。</w:t>
      </w:r>
      <w:r w:rsidR="00D96C69">
        <w:fldChar w:fldCharType="begin"/>
      </w:r>
      <w:r w:rsidR="00D96C69">
        <w:instrText xml:space="preserve"> </w:instrText>
      </w:r>
      <w:r w:rsidR="00D96C69">
        <w:rPr>
          <w:rFonts w:hint="eastAsia"/>
        </w:rPr>
        <w:instrText>REF _Ref339276411 \h</w:instrText>
      </w:r>
      <w:r w:rsidR="00D96C69">
        <w:instrText xml:space="preserve"> </w:instrText>
      </w:r>
      <w:r w:rsidR="00D96C69">
        <w:fldChar w:fldCharType="separate"/>
      </w:r>
      <w:r w:rsidR="004875A3">
        <w:rPr>
          <w:rFonts w:hint="eastAsia"/>
        </w:rPr>
        <w:t>表</w:t>
      </w:r>
      <w:r w:rsidR="004875A3">
        <w:rPr>
          <w:noProof/>
        </w:rPr>
        <w:t>3</w:t>
      </w:r>
      <w:r w:rsidR="00D96C69">
        <w:fldChar w:fldCharType="end"/>
      </w:r>
      <w:r w:rsidR="00576345">
        <w:rPr>
          <w:rFonts w:hint="eastAsia"/>
        </w:rPr>
        <w:t>の値は比が等間隔で並んでいる。E6系列の場合、</w:t>
      </w:r>
      <m:oMath>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6</m:t>
                </m:r>
              </m:den>
            </m:f>
          </m:sup>
        </m:sSup>
      </m:oMath>
      <w:r w:rsidR="00576345" w:rsidRPr="00576345">
        <w:rPr>
          <w:rFonts w:hint="eastAsia"/>
        </w:rPr>
        <w:t xml:space="preserve">, </w:t>
      </w:r>
      <m:oMath>
        <m:r>
          <w:rPr>
            <w:rFonts w:ascii="Cambria Math" w:hAnsi="Cambria Math"/>
          </w:rPr>
          <m:t>22=</m:t>
        </m:r>
        <m:sSup>
          <m:sSupPr>
            <m:ctrlPr>
              <w:rPr>
                <w:rFonts w:ascii="Cambria Math" w:hAnsi="Cambria Math"/>
                <w:i/>
              </w:rPr>
            </m:ctrlPr>
          </m:sSupPr>
          <m:e>
            <m:r>
              <w:rPr>
                <w:rFonts w:ascii="Cambria Math" w:hAnsi="Cambria Math"/>
              </w:rPr>
              <m:t>10</m:t>
            </m:r>
          </m:e>
          <m:sup>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6</m:t>
                </m:r>
              </m:den>
            </m:f>
          </m:sup>
        </m:sSup>
      </m:oMath>
      <w:r w:rsidR="00576345" w:rsidRPr="00576345">
        <w:rPr>
          <w:rFonts w:hint="eastAsia"/>
        </w:rPr>
        <w:t xml:space="preserve">, </w:t>
      </w:r>
      <m:oMath>
        <m:r>
          <w:rPr>
            <w:rFonts w:ascii="Cambria Math" w:hAnsi="Cambria Math"/>
          </w:rPr>
          <m:t>33=</m:t>
        </m:r>
        <m:sSup>
          <m:sSupPr>
            <m:ctrlPr>
              <w:rPr>
                <w:rFonts w:ascii="Cambria Math" w:hAnsi="Cambria Math"/>
                <w:i/>
              </w:rPr>
            </m:ctrlPr>
          </m:sSupPr>
          <m:e>
            <m:r>
              <w:rPr>
                <w:rFonts w:ascii="Cambria Math" w:hAnsi="Cambria Math"/>
              </w:rPr>
              <m:t>10</m:t>
            </m:r>
          </m:e>
          <m:sup>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6</m:t>
                </m:r>
              </m:den>
            </m:f>
          </m:sup>
        </m:sSup>
      </m:oMath>
      <w:r w:rsidR="00576345" w:rsidRPr="00576345">
        <w:rPr>
          <w:rFonts w:hint="eastAsia"/>
        </w:rPr>
        <w:t xml:space="preserve">, </w:t>
      </w:r>
      <m:oMath>
        <m:r>
          <w:rPr>
            <w:rFonts w:ascii="Cambria Math" w:hAnsi="Cambria Math"/>
          </w:rPr>
          <m:t>47=</m:t>
        </m:r>
        <m:sSup>
          <m:sSupPr>
            <m:ctrlPr>
              <w:rPr>
                <w:rFonts w:ascii="Cambria Math" w:hAnsi="Cambria Math"/>
                <w:i/>
              </w:rPr>
            </m:ctrlPr>
          </m:sSupPr>
          <m:e>
            <m:r>
              <w:rPr>
                <w:rFonts w:ascii="Cambria Math" w:hAnsi="Cambria Math"/>
              </w:rPr>
              <m:t>10</m:t>
            </m:r>
          </m:e>
          <m:sup>
            <m:r>
              <w:rPr>
                <w:rFonts w:ascii="Cambria Math" w:hAnsi="Cambria Math"/>
              </w:rPr>
              <m:t>1+</m:t>
            </m:r>
            <m:f>
              <m:fPr>
                <m:ctrlPr>
                  <w:rPr>
                    <w:rFonts w:ascii="Cambria Math" w:hAnsi="Cambria Math"/>
                    <w:i/>
                  </w:rPr>
                </m:ctrlPr>
              </m:fPr>
              <m:num>
                <m:r>
                  <w:rPr>
                    <w:rFonts w:ascii="Cambria Math" w:hAnsi="Cambria Math"/>
                  </w:rPr>
                  <m:t>4</m:t>
                </m:r>
              </m:num>
              <m:den>
                <m:r>
                  <w:rPr>
                    <w:rFonts w:ascii="Cambria Math" w:hAnsi="Cambria Math"/>
                  </w:rPr>
                  <m:t>6</m:t>
                </m:r>
              </m:den>
            </m:f>
          </m:sup>
        </m:sSup>
      </m:oMath>
      <w:r w:rsidR="00D97BBC">
        <w:rPr>
          <w:rFonts w:hint="eastAsia"/>
        </w:rPr>
        <w:t>,</w:t>
      </w:r>
      <w:r w:rsidR="00D97BBC">
        <w:t xml:space="preserve"> </w:t>
      </w:r>
      <w:r w:rsidR="00576345" w:rsidRPr="00576345">
        <w:rPr>
          <w:rFonts w:hint="eastAsia"/>
        </w:rPr>
        <w:t xml:space="preserve"> </w:t>
      </w:r>
      <m:oMath>
        <m:r>
          <w:rPr>
            <w:rFonts w:ascii="Cambria Math" w:hAnsi="Cambria Math"/>
          </w:rPr>
          <m:t>68=</m:t>
        </m:r>
        <m:sSup>
          <m:sSupPr>
            <m:ctrlPr>
              <w:rPr>
                <w:rFonts w:ascii="Cambria Math" w:hAnsi="Cambria Math"/>
                <w:i/>
              </w:rPr>
            </m:ctrlPr>
          </m:sSupPr>
          <m:e>
            <m:r>
              <w:rPr>
                <w:rFonts w:ascii="Cambria Math" w:hAnsi="Cambria Math"/>
              </w:rPr>
              <m:t>10</m:t>
            </m:r>
          </m:e>
          <m:sup>
            <m:r>
              <w:rPr>
                <w:rFonts w:ascii="Cambria Math" w:hAnsi="Cambria Math"/>
              </w:rPr>
              <m:t>1+</m:t>
            </m:r>
            <m:f>
              <m:fPr>
                <m:ctrlPr>
                  <w:rPr>
                    <w:rFonts w:ascii="Cambria Math" w:hAnsi="Cambria Math"/>
                    <w:i/>
                  </w:rPr>
                </m:ctrlPr>
              </m:fPr>
              <m:num>
                <m:r>
                  <w:rPr>
                    <w:rFonts w:ascii="Cambria Math" w:hAnsi="Cambria Math"/>
                  </w:rPr>
                  <m:t>5</m:t>
                </m:r>
              </m:num>
              <m:den>
                <m:r>
                  <w:rPr>
                    <w:rFonts w:ascii="Cambria Math" w:hAnsi="Cambria Math"/>
                  </w:rPr>
                  <m:t>6</m:t>
                </m:r>
              </m:den>
            </m:f>
          </m:sup>
        </m:sSup>
      </m:oMath>
      <w:r w:rsidR="00576345">
        <w:rPr>
          <w:rFonts w:hint="eastAsia"/>
        </w:rPr>
        <w:t>である。</w:t>
      </w:r>
      <m:oMath>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1</m:t>
                </m:r>
              </m:num>
              <m:den>
                <m:r>
                  <w:rPr>
                    <w:rFonts w:ascii="Cambria Math" w:hAnsi="Cambria Math"/>
                  </w:rPr>
                  <m:t>6</m:t>
                </m:r>
              </m:den>
            </m:f>
          </m:sup>
        </m:sSup>
        <m:r>
          <w:rPr>
            <w:rFonts w:ascii="Cambria Math" w:hAnsi="Cambria Math"/>
          </w:rPr>
          <m:t>=1.47</m:t>
        </m:r>
      </m:oMath>
      <w:r w:rsidR="00576345">
        <w:rPr>
          <w:rFonts w:hint="eastAsia"/>
        </w:rPr>
        <w:t>なので、10, 15, 22, 33, 47, 68という系列は比が1.47の等比</w:t>
      </w:r>
      <w:r w:rsidR="00616DE3">
        <w:rPr>
          <w:rFonts w:hint="eastAsia"/>
        </w:rPr>
        <w:t>級数</w:t>
      </w:r>
      <w:r w:rsidR="00576345">
        <w:rPr>
          <w:rFonts w:hint="eastAsia"/>
        </w:rPr>
        <w:t>となっている</w:t>
      </w:r>
      <w:r w:rsidR="008D0BB6">
        <w:rPr>
          <w:rStyle w:val="af6"/>
        </w:rPr>
        <w:footnoteReference w:id="1"/>
      </w:r>
      <w:r w:rsidR="00576345">
        <w:rPr>
          <w:rFonts w:hint="eastAsia"/>
        </w:rPr>
        <w:t>。</w:t>
      </w:r>
    </w:p>
    <w:p w14:paraId="66CC9E8C" w14:textId="6E38C418" w:rsidR="009D0CBA" w:rsidRDefault="00D96C69" w:rsidP="00D96C69">
      <w:pPr>
        <w:pStyle w:val="af"/>
        <w:spacing w:before="380"/>
      </w:pPr>
      <w:bookmarkStart w:id="6" w:name="_Ref339276411"/>
      <w:r>
        <w:rPr>
          <w:rFonts w:hint="eastAsia"/>
        </w:rPr>
        <w:t>表</w:t>
      </w:r>
      <w:r>
        <w:fldChar w:fldCharType="begin"/>
      </w:r>
      <w:r>
        <w:instrText xml:space="preserve"> </w:instrText>
      </w:r>
      <w:r>
        <w:rPr>
          <w:rFonts w:hint="eastAsia"/>
        </w:rPr>
        <w:instrText>SEQ 表 \* ARABIC</w:instrText>
      </w:r>
      <w:r>
        <w:instrText xml:space="preserve"> </w:instrText>
      </w:r>
      <w:r>
        <w:fldChar w:fldCharType="separate"/>
      </w:r>
      <w:r w:rsidR="004875A3">
        <w:rPr>
          <w:noProof/>
        </w:rPr>
        <w:t>3</w:t>
      </w:r>
      <w:r>
        <w:fldChar w:fldCharType="end"/>
      </w:r>
      <w:bookmarkEnd w:id="6"/>
      <w:r>
        <w:rPr>
          <w:rFonts w:hint="eastAsia"/>
        </w:rPr>
        <w:t xml:space="preserve">　抵抗の値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tblGrid>
      <w:tr w:rsidR="009D0CBA" w14:paraId="3409D038" w14:textId="77777777" w:rsidTr="00597B7B">
        <w:trPr>
          <w:cantSplit/>
          <w:jc w:val="center"/>
        </w:trPr>
        <w:tc>
          <w:tcPr>
            <w:tcW w:w="1205" w:type="dxa"/>
            <w:tcBorders>
              <w:bottom w:val="double" w:sz="4" w:space="0" w:color="auto"/>
            </w:tcBorders>
          </w:tcPr>
          <w:p w14:paraId="52EB4051" w14:textId="77777777" w:rsidR="009D0CBA" w:rsidRDefault="009D0CBA" w:rsidP="00A30200">
            <w:pPr>
              <w:keepNext/>
              <w:jc w:val="center"/>
            </w:pPr>
            <w:r>
              <w:rPr>
                <w:rFonts w:hint="eastAsia"/>
              </w:rPr>
              <w:t>E6系列</w:t>
            </w:r>
          </w:p>
        </w:tc>
        <w:tc>
          <w:tcPr>
            <w:tcW w:w="1205" w:type="dxa"/>
            <w:tcBorders>
              <w:bottom w:val="double" w:sz="4" w:space="0" w:color="auto"/>
            </w:tcBorders>
          </w:tcPr>
          <w:p w14:paraId="260F4D00" w14:textId="77777777" w:rsidR="009D0CBA" w:rsidRDefault="009D0CBA" w:rsidP="00A30200">
            <w:pPr>
              <w:keepNext/>
              <w:jc w:val="center"/>
            </w:pPr>
            <w:r>
              <w:rPr>
                <w:rFonts w:hint="eastAsia"/>
              </w:rPr>
              <w:t>E12系列</w:t>
            </w:r>
          </w:p>
        </w:tc>
      </w:tr>
      <w:tr w:rsidR="009D0CBA" w14:paraId="6EDC5ADA" w14:textId="77777777" w:rsidTr="00597B7B">
        <w:trPr>
          <w:cantSplit/>
          <w:jc w:val="center"/>
        </w:trPr>
        <w:tc>
          <w:tcPr>
            <w:tcW w:w="1205" w:type="dxa"/>
            <w:tcBorders>
              <w:top w:val="double" w:sz="4" w:space="0" w:color="auto"/>
            </w:tcBorders>
          </w:tcPr>
          <w:p w14:paraId="7785B84D" w14:textId="77777777" w:rsidR="009D0CBA" w:rsidRDefault="009D0CBA" w:rsidP="00A30200">
            <w:pPr>
              <w:keepNext/>
              <w:jc w:val="center"/>
            </w:pPr>
            <w:r>
              <w:rPr>
                <w:rFonts w:hint="eastAsia"/>
              </w:rPr>
              <w:t>10</w:t>
            </w:r>
          </w:p>
        </w:tc>
        <w:tc>
          <w:tcPr>
            <w:tcW w:w="1205" w:type="dxa"/>
            <w:tcBorders>
              <w:top w:val="double" w:sz="4" w:space="0" w:color="auto"/>
            </w:tcBorders>
          </w:tcPr>
          <w:p w14:paraId="5FFC5882" w14:textId="77777777" w:rsidR="009D0CBA" w:rsidRDefault="009D0CBA" w:rsidP="00A30200">
            <w:pPr>
              <w:keepNext/>
              <w:jc w:val="center"/>
            </w:pPr>
            <w:r>
              <w:rPr>
                <w:rFonts w:hint="eastAsia"/>
              </w:rPr>
              <w:t>10</w:t>
            </w:r>
          </w:p>
        </w:tc>
      </w:tr>
      <w:tr w:rsidR="009D0CBA" w14:paraId="4C9269FB" w14:textId="77777777" w:rsidTr="00A30200">
        <w:trPr>
          <w:cantSplit/>
          <w:jc w:val="center"/>
        </w:trPr>
        <w:tc>
          <w:tcPr>
            <w:tcW w:w="1205" w:type="dxa"/>
          </w:tcPr>
          <w:p w14:paraId="16963F0E" w14:textId="77777777" w:rsidR="009D0CBA" w:rsidRDefault="009D0CBA" w:rsidP="00A30200">
            <w:pPr>
              <w:keepNext/>
              <w:jc w:val="center"/>
            </w:pPr>
          </w:p>
        </w:tc>
        <w:tc>
          <w:tcPr>
            <w:tcW w:w="1205" w:type="dxa"/>
          </w:tcPr>
          <w:p w14:paraId="1CFDB841" w14:textId="77777777" w:rsidR="009D0CBA" w:rsidRDefault="009D0CBA" w:rsidP="00A30200">
            <w:pPr>
              <w:keepNext/>
              <w:jc w:val="center"/>
            </w:pPr>
            <w:r>
              <w:rPr>
                <w:rFonts w:hint="eastAsia"/>
              </w:rPr>
              <w:t>12</w:t>
            </w:r>
          </w:p>
        </w:tc>
      </w:tr>
      <w:tr w:rsidR="009D0CBA" w14:paraId="17F52A11" w14:textId="77777777" w:rsidTr="00A30200">
        <w:trPr>
          <w:cantSplit/>
          <w:jc w:val="center"/>
        </w:trPr>
        <w:tc>
          <w:tcPr>
            <w:tcW w:w="1205" w:type="dxa"/>
          </w:tcPr>
          <w:p w14:paraId="27F8B041" w14:textId="77777777" w:rsidR="009D0CBA" w:rsidRDefault="009D0CBA" w:rsidP="00A30200">
            <w:pPr>
              <w:keepNext/>
              <w:jc w:val="center"/>
            </w:pPr>
            <w:r>
              <w:rPr>
                <w:rFonts w:hint="eastAsia"/>
              </w:rPr>
              <w:t>15</w:t>
            </w:r>
          </w:p>
        </w:tc>
        <w:tc>
          <w:tcPr>
            <w:tcW w:w="1205" w:type="dxa"/>
          </w:tcPr>
          <w:p w14:paraId="0A8E80F0" w14:textId="77777777" w:rsidR="009D0CBA" w:rsidRDefault="009D0CBA" w:rsidP="00A30200">
            <w:pPr>
              <w:keepNext/>
              <w:jc w:val="center"/>
            </w:pPr>
            <w:r>
              <w:rPr>
                <w:rFonts w:hint="eastAsia"/>
              </w:rPr>
              <w:t>15</w:t>
            </w:r>
          </w:p>
        </w:tc>
      </w:tr>
      <w:tr w:rsidR="009D0CBA" w14:paraId="5F075F4C" w14:textId="77777777" w:rsidTr="00A30200">
        <w:trPr>
          <w:cantSplit/>
          <w:jc w:val="center"/>
        </w:trPr>
        <w:tc>
          <w:tcPr>
            <w:tcW w:w="1205" w:type="dxa"/>
          </w:tcPr>
          <w:p w14:paraId="335B8E77" w14:textId="77777777" w:rsidR="009D0CBA" w:rsidRDefault="009D0CBA" w:rsidP="00A30200">
            <w:pPr>
              <w:keepNext/>
              <w:jc w:val="center"/>
            </w:pPr>
          </w:p>
        </w:tc>
        <w:tc>
          <w:tcPr>
            <w:tcW w:w="1205" w:type="dxa"/>
          </w:tcPr>
          <w:p w14:paraId="5A753F39" w14:textId="77777777" w:rsidR="009D0CBA" w:rsidRDefault="009D0CBA" w:rsidP="00A30200">
            <w:pPr>
              <w:keepNext/>
              <w:jc w:val="center"/>
            </w:pPr>
            <w:r>
              <w:rPr>
                <w:rFonts w:hint="eastAsia"/>
              </w:rPr>
              <w:t>18</w:t>
            </w:r>
          </w:p>
        </w:tc>
      </w:tr>
      <w:tr w:rsidR="009D0CBA" w14:paraId="7F1A519C" w14:textId="77777777" w:rsidTr="00A30200">
        <w:trPr>
          <w:cantSplit/>
          <w:jc w:val="center"/>
        </w:trPr>
        <w:tc>
          <w:tcPr>
            <w:tcW w:w="1205" w:type="dxa"/>
          </w:tcPr>
          <w:p w14:paraId="38DFCE89" w14:textId="77777777" w:rsidR="009D0CBA" w:rsidRDefault="009D0CBA" w:rsidP="00A30200">
            <w:pPr>
              <w:keepNext/>
              <w:jc w:val="center"/>
            </w:pPr>
            <w:r>
              <w:rPr>
                <w:rFonts w:hint="eastAsia"/>
              </w:rPr>
              <w:t>22</w:t>
            </w:r>
          </w:p>
        </w:tc>
        <w:tc>
          <w:tcPr>
            <w:tcW w:w="1205" w:type="dxa"/>
          </w:tcPr>
          <w:p w14:paraId="7D033522" w14:textId="77777777" w:rsidR="009D0CBA" w:rsidRDefault="009D0CBA" w:rsidP="00A30200">
            <w:pPr>
              <w:keepNext/>
              <w:jc w:val="center"/>
            </w:pPr>
            <w:r>
              <w:rPr>
                <w:rFonts w:hint="eastAsia"/>
              </w:rPr>
              <w:t>22</w:t>
            </w:r>
          </w:p>
        </w:tc>
      </w:tr>
      <w:tr w:rsidR="009D0CBA" w14:paraId="7061FFA4" w14:textId="77777777" w:rsidTr="00A30200">
        <w:trPr>
          <w:cantSplit/>
          <w:jc w:val="center"/>
        </w:trPr>
        <w:tc>
          <w:tcPr>
            <w:tcW w:w="1205" w:type="dxa"/>
          </w:tcPr>
          <w:p w14:paraId="2FB9BC0B" w14:textId="77777777" w:rsidR="009D0CBA" w:rsidRDefault="009D0CBA" w:rsidP="00A30200">
            <w:pPr>
              <w:keepNext/>
              <w:jc w:val="center"/>
            </w:pPr>
          </w:p>
        </w:tc>
        <w:tc>
          <w:tcPr>
            <w:tcW w:w="1205" w:type="dxa"/>
          </w:tcPr>
          <w:p w14:paraId="036FBAE8" w14:textId="77777777" w:rsidR="009D0CBA" w:rsidRDefault="009D0CBA" w:rsidP="00A30200">
            <w:pPr>
              <w:keepNext/>
              <w:jc w:val="center"/>
            </w:pPr>
            <w:r>
              <w:rPr>
                <w:rFonts w:hint="eastAsia"/>
              </w:rPr>
              <w:t>27</w:t>
            </w:r>
          </w:p>
        </w:tc>
      </w:tr>
      <w:tr w:rsidR="009D0CBA" w14:paraId="056190F7" w14:textId="77777777" w:rsidTr="00A30200">
        <w:trPr>
          <w:cantSplit/>
          <w:jc w:val="center"/>
        </w:trPr>
        <w:tc>
          <w:tcPr>
            <w:tcW w:w="1205" w:type="dxa"/>
          </w:tcPr>
          <w:p w14:paraId="7A991A9B" w14:textId="77777777" w:rsidR="009D0CBA" w:rsidRDefault="009D0CBA" w:rsidP="00A30200">
            <w:pPr>
              <w:keepNext/>
              <w:jc w:val="center"/>
            </w:pPr>
            <w:r>
              <w:rPr>
                <w:rFonts w:hint="eastAsia"/>
              </w:rPr>
              <w:t>33</w:t>
            </w:r>
          </w:p>
        </w:tc>
        <w:tc>
          <w:tcPr>
            <w:tcW w:w="1205" w:type="dxa"/>
          </w:tcPr>
          <w:p w14:paraId="5E9E9907" w14:textId="77777777" w:rsidR="009D0CBA" w:rsidRDefault="009D0CBA" w:rsidP="00A30200">
            <w:pPr>
              <w:keepNext/>
              <w:jc w:val="center"/>
            </w:pPr>
            <w:r>
              <w:rPr>
                <w:rFonts w:hint="eastAsia"/>
              </w:rPr>
              <w:t>33</w:t>
            </w:r>
          </w:p>
        </w:tc>
      </w:tr>
      <w:tr w:rsidR="009D0CBA" w14:paraId="19196EEA" w14:textId="77777777" w:rsidTr="00A30200">
        <w:trPr>
          <w:cantSplit/>
          <w:jc w:val="center"/>
        </w:trPr>
        <w:tc>
          <w:tcPr>
            <w:tcW w:w="1205" w:type="dxa"/>
          </w:tcPr>
          <w:p w14:paraId="0B030B08" w14:textId="77777777" w:rsidR="009D0CBA" w:rsidRDefault="009D0CBA" w:rsidP="00A30200">
            <w:pPr>
              <w:keepNext/>
              <w:jc w:val="center"/>
            </w:pPr>
          </w:p>
        </w:tc>
        <w:tc>
          <w:tcPr>
            <w:tcW w:w="1205" w:type="dxa"/>
          </w:tcPr>
          <w:p w14:paraId="0ECAE755" w14:textId="77777777" w:rsidR="009D0CBA" w:rsidRDefault="009D0CBA" w:rsidP="00A30200">
            <w:pPr>
              <w:keepNext/>
              <w:jc w:val="center"/>
            </w:pPr>
            <w:r>
              <w:rPr>
                <w:rFonts w:hint="eastAsia"/>
              </w:rPr>
              <w:t>39</w:t>
            </w:r>
          </w:p>
        </w:tc>
      </w:tr>
      <w:tr w:rsidR="009D0CBA" w14:paraId="0FD9E174" w14:textId="77777777" w:rsidTr="00A30200">
        <w:trPr>
          <w:cantSplit/>
          <w:jc w:val="center"/>
        </w:trPr>
        <w:tc>
          <w:tcPr>
            <w:tcW w:w="1205" w:type="dxa"/>
          </w:tcPr>
          <w:p w14:paraId="7FC0C1F9" w14:textId="77777777" w:rsidR="009D0CBA" w:rsidRDefault="009D0CBA" w:rsidP="00A30200">
            <w:pPr>
              <w:keepNext/>
              <w:jc w:val="center"/>
            </w:pPr>
            <w:r>
              <w:rPr>
                <w:rFonts w:hint="eastAsia"/>
              </w:rPr>
              <w:t>47</w:t>
            </w:r>
          </w:p>
        </w:tc>
        <w:tc>
          <w:tcPr>
            <w:tcW w:w="1205" w:type="dxa"/>
          </w:tcPr>
          <w:p w14:paraId="20DE6BCA" w14:textId="77777777" w:rsidR="009D0CBA" w:rsidRDefault="009D0CBA" w:rsidP="00A30200">
            <w:pPr>
              <w:keepNext/>
              <w:jc w:val="center"/>
            </w:pPr>
            <w:r>
              <w:rPr>
                <w:rFonts w:hint="eastAsia"/>
              </w:rPr>
              <w:t>47</w:t>
            </w:r>
          </w:p>
        </w:tc>
      </w:tr>
      <w:tr w:rsidR="009D0CBA" w14:paraId="368E6CDA" w14:textId="77777777" w:rsidTr="00A30200">
        <w:trPr>
          <w:cantSplit/>
          <w:jc w:val="center"/>
        </w:trPr>
        <w:tc>
          <w:tcPr>
            <w:tcW w:w="1205" w:type="dxa"/>
          </w:tcPr>
          <w:p w14:paraId="34AAD40B" w14:textId="77777777" w:rsidR="009D0CBA" w:rsidRDefault="009D0CBA" w:rsidP="00A30200">
            <w:pPr>
              <w:keepNext/>
              <w:jc w:val="center"/>
            </w:pPr>
          </w:p>
        </w:tc>
        <w:tc>
          <w:tcPr>
            <w:tcW w:w="1205" w:type="dxa"/>
          </w:tcPr>
          <w:p w14:paraId="1895669E" w14:textId="77777777" w:rsidR="009D0CBA" w:rsidRDefault="009D0CBA" w:rsidP="00A30200">
            <w:pPr>
              <w:keepNext/>
              <w:jc w:val="center"/>
            </w:pPr>
            <w:r>
              <w:rPr>
                <w:rFonts w:hint="eastAsia"/>
              </w:rPr>
              <w:t>56</w:t>
            </w:r>
          </w:p>
        </w:tc>
      </w:tr>
      <w:tr w:rsidR="009D0CBA" w14:paraId="3727F080" w14:textId="77777777" w:rsidTr="00A30200">
        <w:trPr>
          <w:cantSplit/>
          <w:jc w:val="center"/>
        </w:trPr>
        <w:tc>
          <w:tcPr>
            <w:tcW w:w="1205" w:type="dxa"/>
          </w:tcPr>
          <w:p w14:paraId="10F2BC8B" w14:textId="77777777" w:rsidR="009D0CBA" w:rsidRDefault="009D0CBA" w:rsidP="00A30200">
            <w:pPr>
              <w:keepNext/>
              <w:jc w:val="center"/>
            </w:pPr>
            <w:r>
              <w:rPr>
                <w:rFonts w:hint="eastAsia"/>
              </w:rPr>
              <w:t>68</w:t>
            </w:r>
          </w:p>
        </w:tc>
        <w:tc>
          <w:tcPr>
            <w:tcW w:w="1205" w:type="dxa"/>
          </w:tcPr>
          <w:p w14:paraId="4B37CFB3" w14:textId="77777777" w:rsidR="009D0CBA" w:rsidRDefault="009D0CBA" w:rsidP="00A30200">
            <w:pPr>
              <w:keepNext/>
              <w:jc w:val="center"/>
            </w:pPr>
            <w:r>
              <w:rPr>
                <w:rFonts w:hint="eastAsia"/>
              </w:rPr>
              <w:t>68</w:t>
            </w:r>
          </w:p>
        </w:tc>
      </w:tr>
      <w:tr w:rsidR="009D0CBA" w14:paraId="590197F3" w14:textId="77777777" w:rsidTr="00A30200">
        <w:trPr>
          <w:cantSplit/>
          <w:jc w:val="center"/>
        </w:trPr>
        <w:tc>
          <w:tcPr>
            <w:tcW w:w="1205" w:type="dxa"/>
          </w:tcPr>
          <w:p w14:paraId="12423C9D" w14:textId="77777777" w:rsidR="009D0CBA" w:rsidRDefault="009D0CBA" w:rsidP="00A30200">
            <w:pPr>
              <w:jc w:val="center"/>
            </w:pPr>
          </w:p>
        </w:tc>
        <w:tc>
          <w:tcPr>
            <w:tcW w:w="1205" w:type="dxa"/>
          </w:tcPr>
          <w:p w14:paraId="121C0BE9" w14:textId="77777777" w:rsidR="009D0CBA" w:rsidRDefault="009D0CBA" w:rsidP="00A30200">
            <w:pPr>
              <w:jc w:val="center"/>
            </w:pPr>
            <w:r>
              <w:rPr>
                <w:rFonts w:hint="eastAsia"/>
              </w:rPr>
              <w:t>82</w:t>
            </w:r>
          </w:p>
        </w:tc>
      </w:tr>
    </w:tbl>
    <w:p w14:paraId="2D2F28DC" w14:textId="77777777" w:rsidR="005150C3" w:rsidRDefault="005150C3" w:rsidP="005150C3"/>
    <w:p w14:paraId="053F42C3" w14:textId="7EA2B0C1" w:rsidR="0052636B" w:rsidRDefault="008625B4" w:rsidP="008625B4">
      <w:pPr>
        <w:jc w:val="left"/>
      </w:pPr>
      <w:r>
        <w:rPr>
          <w:rFonts w:hint="eastAsia"/>
        </w:rPr>
        <w:lastRenderedPageBreak/>
        <w:t xml:space="preserve">　抵抗を購入する場合、許容電力に注意する必要がある。1/2</w:t>
      </w:r>
      <w:r w:rsidR="00A247E0">
        <w:t xml:space="preserve"> </w:t>
      </w:r>
      <w:r>
        <w:rPr>
          <w:rFonts w:hint="eastAsia"/>
        </w:rPr>
        <w:t>W</w:t>
      </w:r>
      <w:r w:rsidR="0052636B">
        <w:t>, 1/4</w:t>
      </w:r>
      <w:r w:rsidR="00A247E0">
        <w:t xml:space="preserve"> </w:t>
      </w:r>
      <w:r w:rsidR="0052636B">
        <w:t>W</w:t>
      </w:r>
      <w:r w:rsidR="00E70AE1">
        <w:t>, 1/8 W</w:t>
      </w:r>
      <w:r>
        <w:rPr>
          <w:rFonts w:hint="eastAsia"/>
        </w:rPr>
        <w:t>などの製品がある。</w:t>
      </w:r>
      <w:r w:rsidR="0052636B">
        <w:rPr>
          <w:rFonts w:hint="eastAsia"/>
        </w:rPr>
        <w:t>抵抗で</w:t>
      </w:r>
      <w:r w:rsidR="0052636B">
        <w:t>消費される</w:t>
      </w:r>
      <w:r>
        <w:rPr>
          <w:rFonts w:hint="eastAsia"/>
        </w:rPr>
        <w:t>電力は</w:t>
      </w:r>
      <w:r w:rsidR="0052636B">
        <w:rPr>
          <w:rFonts w:hint="eastAsia"/>
        </w:rPr>
        <w:t>次式で</w:t>
      </w:r>
      <w:r w:rsidR="0052636B">
        <w:t>求められる。</w:t>
      </w:r>
    </w:p>
    <w:p w14:paraId="66F0E736" w14:textId="77777777" w:rsidR="0052636B" w:rsidRDefault="000B0147" w:rsidP="00985065">
      <w:pPr>
        <w:pStyle w:val="a9"/>
        <w:spacing w:before="190" w:after="190"/>
      </w:pPr>
      <m:oMathPara>
        <m:oMath>
          <m:r>
            <w:rPr>
              <w:rFonts w:ascii="Cambria Math" w:hAnsi="Cambria Math"/>
            </w:rPr>
            <m:t>P</m:t>
          </m:r>
          <m:r>
            <m:rPr>
              <m:sty m:val="p"/>
            </m:rPr>
            <w:rPr>
              <w:rFonts w:ascii="Cambria Math" w:hAnsi="Cambria Math"/>
            </w:rPr>
            <m:t>=</m:t>
          </m:r>
          <m:r>
            <w:rPr>
              <w:rFonts w:ascii="Cambria Math" w:hAnsi="Cambria Math"/>
            </w:rPr>
            <m:t>VI</m:t>
          </m:r>
          <m:r>
            <m:rPr>
              <m:sty m:val="p"/>
            </m:rPr>
            <w:rPr>
              <w:rFonts w:ascii="Cambria Math" w:hAnsi="Cambria Math"/>
            </w:rPr>
            <m:t>=</m:t>
          </m:r>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R</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w:rPr>
                  <w:rFonts w:ascii="Cambria Math" w:hAnsi="Cambria Math"/>
                </w:rPr>
                <m:t>R</m:t>
              </m:r>
            </m:den>
          </m:f>
        </m:oMath>
      </m:oMathPara>
    </w:p>
    <w:p w14:paraId="6918C1D1" w14:textId="32C129A6" w:rsidR="008625B4" w:rsidRDefault="0052636B" w:rsidP="008625B4">
      <w:pPr>
        <w:jc w:val="left"/>
      </w:pPr>
      <w:r>
        <w:rPr>
          <w:rFonts w:hint="eastAsia"/>
        </w:rPr>
        <w:t xml:space="preserve">　</w:t>
      </w:r>
      <w:r w:rsidR="0083062B">
        <w:rPr>
          <w:rFonts w:hint="eastAsia"/>
        </w:rPr>
        <w:t>電力を</w:t>
      </w:r>
      <w:r w:rsidR="0083062B">
        <w:t>求めるときは</w:t>
      </w:r>
      <w:r w:rsidR="000C1FD1">
        <w:rPr>
          <w:rFonts w:hint="eastAsia"/>
        </w:rPr>
        <w:t xml:space="preserve"> </w:t>
      </w:r>
      <m:oMath>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R</m:t>
        </m:r>
      </m:oMath>
      <w:r w:rsidR="000C1FD1" w:rsidRPr="000C1FD1">
        <w:t xml:space="preserve"> </w:t>
      </w:r>
      <w:r w:rsidR="0083062B">
        <w:rPr>
          <w:rFonts w:hint="eastAsia"/>
        </w:rPr>
        <w:t>を</w:t>
      </w:r>
      <w:r w:rsidR="0083062B">
        <w:t>用いることが多い。</w:t>
      </w:r>
      <w:r w:rsidR="008625B4">
        <w:rPr>
          <w:rFonts w:hint="eastAsia"/>
        </w:rPr>
        <w:t>例えば、LEDの電流制限抵抗として560</w:t>
      </w:r>
      <w:r w:rsidR="00044EBF">
        <w:t xml:space="preserve"> </w:t>
      </w:r>
      <w:r w:rsidR="008625B4">
        <w:rPr>
          <w:rFonts w:hint="eastAsia"/>
        </w:rPr>
        <w:t>Ωを使い、流す電流が20</w:t>
      </w:r>
      <w:r w:rsidR="00044EBF">
        <w:t xml:space="preserve"> </w:t>
      </w:r>
      <w:r w:rsidR="008625B4">
        <w:rPr>
          <w:rFonts w:hint="eastAsia"/>
        </w:rPr>
        <w:t>mAのとき、</w:t>
      </w:r>
      <m:oMath>
        <m:r>
          <w:rPr>
            <w:rFonts w:ascii="Cambria Math" w:hAnsi="Cambria Math"/>
          </w:rPr>
          <m:t>P=20×20×</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×560=0.224 </m:t>
        </m:r>
        <m:r>
          <m:rPr>
            <m:sty m:val="p"/>
          </m:rPr>
          <w:rPr>
            <w:rFonts w:ascii="Cambria Math" w:hAnsi="Cambria Math"/>
          </w:rPr>
          <m:t>W</m:t>
        </m:r>
      </m:oMath>
      <w:r w:rsidR="00E70AE1">
        <w:rPr>
          <w:rFonts w:hint="eastAsia"/>
          <w:iCs/>
        </w:rPr>
        <w:t xml:space="preserve"> なので、</w:t>
      </w:r>
      <w:r w:rsidR="008625B4">
        <w:rPr>
          <w:rFonts w:hint="eastAsia"/>
        </w:rPr>
        <w:t>余裕を見て1/2</w:t>
      </w:r>
      <w:r w:rsidR="00A247E0">
        <w:t xml:space="preserve"> </w:t>
      </w:r>
      <w:r w:rsidR="008625B4">
        <w:rPr>
          <w:rFonts w:hint="eastAsia"/>
        </w:rPr>
        <w:t>Wのものを購入する。</w:t>
      </w:r>
      <w:r w:rsidR="00D1587D">
        <w:rPr>
          <w:rFonts w:hint="eastAsia"/>
        </w:rPr>
        <w:t>電子</w:t>
      </w:r>
      <w:r w:rsidR="00D1587D">
        <w:t>工作において定番的に用いられる</w:t>
      </w:r>
      <w:r w:rsidR="00044EBF">
        <w:rPr>
          <w:rFonts w:hint="eastAsia"/>
        </w:rPr>
        <w:t>抵抗は</w:t>
      </w:r>
      <w:r w:rsidR="00D1587D">
        <w:rPr>
          <w:rFonts w:hint="eastAsia"/>
        </w:rPr>
        <w:t>1/4</w:t>
      </w:r>
      <w:r w:rsidR="00A247E0">
        <w:t xml:space="preserve"> </w:t>
      </w:r>
      <w:r w:rsidR="00D1587D">
        <w:rPr>
          <w:rFonts w:hint="eastAsia"/>
        </w:rPr>
        <w:t>Wの</w:t>
      </w:r>
      <w:r w:rsidR="00D1587D">
        <w:t>ものである</w:t>
      </w:r>
      <w:r w:rsidR="00044EBF">
        <w:rPr>
          <w:rFonts w:hint="eastAsia"/>
        </w:rPr>
        <w:t>。</w:t>
      </w:r>
    </w:p>
    <w:p w14:paraId="031ED5E8" w14:textId="77777777" w:rsidR="008625B4" w:rsidRPr="00044EBF" w:rsidRDefault="008625B4" w:rsidP="005150C3"/>
    <w:p w14:paraId="5100CA72" w14:textId="3CB0625D" w:rsidR="005150C3" w:rsidRDefault="005150C3" w:rsidP="001B470F">
      <w:pPr>
        <w:pStyle w:val="2"/>
        <w:textAlignment w:val="center"/>
      </w:pPr>
      <w:r>
        <w:rPr>
          <w:rFonts w:hint="eastAsia"/>
        </w:rPr>
        <w:t>コンデンサ</w:t>
      </w:r>
      <w:r w:rsidR="00CB72CA">
        <w:rPr>
          <w:rFonts w:hint="eastAsia"/>
        </w:rPr>
        <w:t>（キャパシタ）</w:t>
      </w:r>
      <w:r>
        <w:rPr>
          <w:rFonts w:hint="eastAsia"/>
        </w:rPr>
        <w:t>［C</w:t>
      </w:r>
      <w:r w:rsidR="00A61CA3">
        <w:rPr>
          <w:rFonts w:hint="eastAsia"/>
        </w:rPr>
        <w:t>］　単位</w:t>
      </w:r>
      <w:r>
        <w:rPr>
          <w:rFonts w:hint="eastAsia"/>
        </w:rPr>
        <w:t>：</w:t>
      </w:r>
      <w:r w:rsidR="001B470F">
        <w:rPr>
          <w:rFonts w:hint="eastAsia"/>
        </w:rPr>
        <w:t>F</w:t>
      </w:r>
      <w:r w:rsidR="001B470F">
        <w:t xml:space="preserve"> (</w:t>
      </w:r>
      <w:r w:rsidR="001B470F">
        <w:rPr>
          <w:rFonts w:hint="eastAsia"/>
        </w:rPr>
        <w:t>ファラッド)</w:t>
      </w:r>
      <w:r>
        <w:rPr>
          <w:rFonts w:hint="eastAsia"/>
        </w:rPr>
        <w:t xml:space="preserve">　</w:t>
      </w:r>
      <w:r w:rsidR="00D503AA">
        <w:rPr>
          <w:rFonts w:hint="eastAsia"/>
        </w:rPr>
        <w:t xml:space="preserve">　</w:t>
      </w:r>
      <w:r>
        <w:rPr>
          <w:rFonts w:hint="eastAsia"/>
        </w:rPr>
        <w:t>記号</w:t>
      </w:r>
      <w:r w:rsidR="00D503AA">
        <w:rPr>
          <w:rFonts w:hint="eastAsia"/>
        </w:rPr>
        <w:t xml:space="preserve">　</w:t>
      </w:r>
      <w:r w:rsidR="001B470F" w:rsidRPr="001B470F">
        <w:rPr>
          <w:rFonts w:hint="eastAsia"/>
          <w:noProof/>
        </w:rPr>
        <w:drawing>
          <wp:inline distT="0" distB="0" distL="0" distR="0" wp14:anchorId="0AF5370F" wp14:editId="6E4A9B30">
            <wp:extent cx="350091" cy="20984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73" cy="212414"/>
                    </a:xfrm>
                    <a:prstGeom prst="rect">
                      <a:avLst/>
                    </a:prstGeom>
                    <a:noFill/>
                    <a:ln>
                      <a:noFill/>
                    </a:ln>
                  </pic:spPr>
                </pic:pic>
              </a:graphicData>
            </a:graphic>
          </wp:inline>
        </w:drawing>
      </w:r>
    </w:p>
    <w:p w14:paraId="266354DB" w14:textId="77777777" w:rsidR="00CB72CA" w:rsidRDefault="00D96C69" w:rsidP="00CB72CA">
      <w:pPr>
        <w:jc w:val="left"/>
      </w:pPr>
      <w:r>
        <w:rPr>
          <w:rFonts w:hint="eastAsia"/>
        </w:rPr>
        <w:t xml:space="preserve">　</w:t>
      </w:r>
      <w:r w:rsidR="00CB72CA">
        <w:rPr>
          <w:rFonts w:hint="eastAsia"/>
        </w:rPr>
        <w:t>日本ではコンデンサと呼ばれるが、英語ではキャパシタと呼ぶ。</w:t>
      </w:r>
      <w:r w:rsidR="005150C3">
        <w:rPr>
          <w:rFonts w:hint="eastAsia"/>
        </w:rPr>
        <w:t>コンデンサにかかる電圧</w:t>
      </w:r>
      <w:r w:rsidR="005B2DF0" w:rsidRPr="005F48BE">
        <w:rPr>
          <w:rStyle w:val="af3"/>
          <w:rFonts w:hint="eastAsia"/>
        </w:rPr>
        <w:t>v</w:t>
      </w:r>
      <w:r w:rsidR="005B2DF0">
        <w:rPr>
          <w:rFonts w:hint="eastAsia"/>
        </w:rPr>
        <w:t>と</w:t>
      </w:r>
      <w:r w:rsidR="005150C3">
        <w:rPr>
          <w:rFonts w:hint="eastAsia"/>
        </w:rPr>
        <w:t>コンデンサを流れる電流</w:t>
      </w:r>
      <w:r w:rsidR="005B2DF0" w:rsidRPr="005F48BE">
        <w:rPr>
          <w:rStyle w:val="af3"/>
          <w:rFonts w:hint="eastAsia"/>
        </w:rPr>
        <w:t>i</w:t>
      </w:r>
      <w:r w:rsidR="005B2DF0">
        <w:rPr>
          <w:rFonts w:hint="eastAsia"/>
        </w:rPr>
        <w:t>は</w:t>
      </w:r>
      <w:r w:rsidR="005B2DF0">
        <w:t>以下の関係を持つ。</w:t>
      </w:r>
    </w:p>
    <w:p w14:paraId="4BBB0D14" w14:textId="77777777" w:rsidR="00D96C69" w:rsidRPr="00985065" w:rsidRDefault="00765843" w:rsidP="00985065">
      <w:pPr>
        <w:pStyle w:val="a9"/>
        <w:spacing w:before="190" w:after="190"/>
      </w:pPr>
      <m:oMathPara>
        <m:oMath>
          <m:r>
            <w:rPr>
              <w:rFonts w:ascii="Cambria Math" w:hAnsi="Cambria Math"/>
            </w:rPr>
            <m:t>i</m:t>
          </m:r>
          <m:r>
            <m:rPr>
              <m:sty m:val="p"/>
            </m:rPr>
            <w:rPr>
              <w:rFonts w:ascii="Cambria Math" w:hAnsi="Cambria Math"/>
            </w:rPr>
            <m:t>=</m:t>
          </m:r>
          <m:r>
            <w:rPr>
              <w:rFonts w:ascii="Cambria Math" w:hAnsi="Cambria Math"/>
            </w:rPr>
            <m:t>C</m:t>
          </m:r>
          <m:f>
            <m:fPr>
              <m:ctrlPr>
                <w:rPr>
                  <w:rFonts w:ascii="Cambria Math" w:hAnsi="Cambria Math"/>
                </w:rPr>
              </m:ctrlPr>
            </m:fPr>
            <m:num>
              <m:r>
                <w:rPr>
                  <w:rFonts w:ascii="Cambria Math" w:hAnsi="Cambria Math"/>
                </w:rPr>
                <m:t>dv</m:t>
              </m:r>
            </m:num>
            <m:den>
              <m:r>
                <w:rPr>
                  <w:rFonts w:ascii="Cambria Math" w:hAnsi="Cambria Math"/>
                </w:rPr>
                <m:t>dt</m:t>
              </m:r>
            </m:den>
          </m:f>
        </m:oMath>
      </m:oMathPara>
    </w:p>
    <w:p w14:paraId="06D60B4A" w14:textId="4C02DCAE" w:rsidR="00D96C69" w:rsidRDefault="005B2DF0" w:rsidP="00153706">
      <w:r>
        <w:rPr>
          <w:rFonts w:hint="eastAsia"/>
        </w:rPr>
        <w:t xml:space="preserve">　</w:t>
      </w:r>
      <w:r w:rsidR="005150C3">
        <w:rPr>
          <w:rFonts w:hint="eastAsia"/>
        </w:rPr>
        <w:t>コンデンサの単位はファラッド［F］で表し、容量と呼</w:t>
      </w:r>
      <w:r w:rsidR="00CC39F1">
        <w:rPr>
          <w:rFonts w:hint="eastAsia"/>
        </w:rPr>
        <w:t>ぶ</w:t>
      </w:r>
      <w:r w:rsidR="005150C3">
        <w:rPr>
          <w:rFonts w:hint="eastAsia"/>
        </w:rPr>
        <w:t>。</w:t>
      </w:r>
      <w:r w:rsidR="00153706">
        <w:rPr>
          <w:rFonts w:hint="eastAsia"/>
        </w:rPr>
        <w:t>容量は数pF（p(ピコ):</w:t>
      </w:r>
      <m:oMath>
        <m:r>
          <w:rPr>
            <w:rFonts w:ascii="Cambria Math" w:hAnsi="Cambria Math" w:hint="eastAsia"/>
          </w:rPr>
          <m:t>10^</m:t>
        </m:r>
        <m:r>
          <w:rPr>
            <w:rFonts w:ascii="Cambria Math" w:hAnsi="Cambria Math" w:hint="eastAsia"/>
          </w:rPr>
          <m:t>-</m:t>
        </m:r>
        <m:r>
          <w:rPr>
            <w:rFonts w:ascii="Cambria Math" w:hAnsi="Cambria Math" w:hint="eastAsia"/>
          </w:rPr>
          <m:t>12</m:t>
        </m:r>
      </m:oMath>
      <w:r w:rsidR="00153706">
        <w:rPr>
          <w:rFonts w:hint="eastAsia"/>
        </w:rPr>
        <w:t>）～数</w:t>
      </w:r>
      <w:r w:rsidR="00D96C69">
        <w:rPr>
          <w:rFonts w:hint="eastAsia"/>
        </w:rPr>
        <w:t>千</w:t>
      </w:r>
      <w:r w:rsidR="00153706" w:rsidRPr="00153706">
        <w:rPr>
          <w:rFonts w:ascii="Symbol" w:hAnsi="Symbol"/>
        </w:rPr>
        <w:t></w:t>
      </w:r>
      <w:r w:rsidR="00153706">
        <w:rPr>
          <w:rFonts w:hint="eastAsia"/>
        </w:rPr>
        <w:t>F(μ(マイクロ):</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153706">
        <w:rPr>
          <w:rFonts w:hint="eastAsia"/>
        </w:rPr>
        <w:t>）まであ</w:t>
      </w:r>
      <w:r w:rsidR="00CC39F1">
        <w:rPr>
          <w:rFonts w:hint="eastAsia"/>
        </w:rPr>
        <w:t>る</w:t>
      </w:r>
      <w:r w:rsidR="00153706">
        <w:rPr>
          <w:rFonts w:hint="eastAsia"/>
        </w:rPr>
        <w:t>。</w:t>
      </w:r>
      <w:r w:rsidR="00D96C69">
        <w:rPr>
          <w:rFonts w:hint="eastAsia"/>
        </w:rPr>
        <w:t>電気二重層コンデンサ</w:t>
      </w:r>
      <w:r w:rsidR="00E70AE1">
        <w:rPr>
          <w:rFonts w:hint="eastAsia"/>
        </w:rPr>
        <w:t>（キャパシタと呼ばれることもある）</w:t>
      </w:r>
      <w:r w:rsidR="00D96C69">
        <w:rPr>
          <w:rFonts w:hint="eastAsia"/>
        </w:rPr>
        <w:t>は数</w:t>
      </w:r>
      <w:r w:rsidR="0072198B">
        <w:rPr>
          <w:rFonts w:hint="eastAsia"/>
        </w:rPr>
        <w:t>F</w:t>
      </w:r>
      <w:r w:rsidR="00CB72CA">
        <w:rPr>
          <w:rFonts w:hint="eastAsia"/>
        </w:rPr>
        <w:t>～数十</w:t>
      </w:r>
      <w:r w:rsidR="00D96C69">
        <w:rPr>
          <w:rFonts w:hint="eastAsia"/>
        </w:rPr>
        <w:t>Fであるが、特性が他のコンデンサと大きく異なるため、ここでは除外する。</w:t>
      </w:r>
    </w:p>
    <w:p w14:paraId="5C7BD0D5" w14:textId="1D12A530" w:rsidR="00153706" w:rsidRDefault="00D96C69" w:rsidP="00153706">
      <w:r>
        <w:rPr>
          <w:rFonts w:hint="eastAsia"/>
        </w:rPr>
        <w:t xml:space="preserve">　</w:t>
      </w:r>
      <w:r w:rsidR="00153706">
        <w:rPr>
          <w:rFonts w:hint="eastAsia"/>
        </w:rPr>
        <w:t>コンデンサの容量を表すとき、</w:t>
      </w:r>
      <w:r w:rsidR="00616DE3">
        <w:rPr>
          <w:rFonts w:hint="eastAsia"/>
        </w:rPr>
        <w:t>日本では</w:t>
      </w:r>
      <w:r w:rsidR="00153706">
        <w:rPr>
          <w:rFonts w:hint="eastAsia"/>
        </w:rPr>
        <w:t>pFか</w:t>
      </w:r>
      <w:r w:rsidR="00E70AE1">
        <w:rPr>
          <w:rFonts w:hint="eastAsia"/>
        </w:rPr>
        <w:t xml:space="preserve"> </w:t>
      </w:r>
      <w:r w:rsidR="00153706" w:rsidRPr="005150C3">
        <w:rPr>
          <w:rFonts w:ascii="Symbol" w:hAnsi="Symbol"/>
        </w:rPr>
        <w:t></w:t>
      </w:r>
      <w:r w:rsidR="00153706">
        <w:rPr>
          <w:rFonts w:hint="eastAsia"/>
        </w:rPr>
        <w:t>F</w:t>
      </w:r>
      <w:r w:rsidR="00616DE3">
        <w:rPr>
          <w:rFonts w:hint="eastAsia"/>
        </w:rPr>
        <w:t>という表記が</w:t>
      </w:r>
      <w:r w:rsidR="00153706">
        <w:rPr>
          <w:rFonts w:hint="eastAsia"/>
        </w:rPr>
        <w:t>通常使わ</w:t>
      </w:r>
      <w:r>
        <w:rPr>
          <w:rFonts w:hint="eastAsia"/>
        </w:rPr>
        <w:t>れ、</w:t>
      </w:r>
      <w:r w:rsidR="00153706">
        <w:rPr>
          <w:rFonts w:hint="eastAsia"/>
        </w:rPr>
        <w:t>nF（ナノファラッド：ナノは</w:t>
      </w:r>
      <m:oMath>
        <m:sSup>
          <m:sSupPr>
            <m:ctrlPr>
              <w:rPr>
                <w:rFonts w:ascii="Cambria Math" w:hAnsi="Cambria Math"/>
                <w:i/>
              </w:rPr>
            </m:ctrlPr>
          </m:sSupPr>
          <m:e>
            <m:r>
              <w:rPr>
                <w:rFonts w:ascii="Cambria Math" w:hAnsi="Cambria Math" w:hint="eastAsia"/>
              </w:rPr>
              <m:t>10</m:t>
            </m:r>
            <m:ctrlPr>
              <w:rPr>
                <w:rFonts w:ascii="Cambria Math" w:hAnsi="Cambria Math" w:hint="eastAsia"/>
                <w:i/>
              </w:rPr>
            </m:ctrlPr>
          </m:e>
          <m:sup>
            <m:r>
              <w:rPr>
                <w:rFonts w:ascii="Cambria Math" w:hAnsi="Cambria Math" w:hint="eastAsia"/>
              </w:rPr>
              <m:t>-</m:t>
            </m:r>
            <m:r>
              <w:rPr>
                <w:rFonts w:ascii="Cambria Math" w:hAnsi="Cambria Math" w:hint="eastAsia"/>
              </w:rPr>
              <m:t>9</m:t>
            </m:r>
          </m:sup>
        </m:sSup>
      </m:oMath>
      <w:r w:rsidR="00153706">
        <w:rPr>
          <w:rFonts w:hint="eastAsia"/>
        </w:rPr>
        <w:t>）</w:t>
      </w:r>
      <w:r w:rsidR="00616DE3">
        <w:rPr>
          <w:rFonts w:hint="eastAsia"/>
        </w:rPr>
        <w:t>という表記はあまり見かけない。</w:t>
      </w:r>
      <w:r w:rsidR="0052636B">
        <w:rPr>
          <w:rFonts w:hint="eastAsia"/>
        </w:rPr>
        <w:t>一方</w:t>
      </w:r>
      <w:r w:rsidR="0052636B">
        <w:t>、</w:t>
      </w:r>
      <w:r>
        <w:rPr>
          <w:rFonts w:hint="eastAsia"/>
        </w:rPr>
        <w:t>海外</w:t>
      </w:r>
      <w:r w:rsidR="0052636B">
        <w:rPr>
          <w:rFonts w:hint="eastAsia"/>
        </w:rPr>
        <w:t>の</w:t>
      </w:r>
      <w:r w:rsidR="0052636B">
        <w:t>回路図</w:t>
      </w:r>
      <w:r w:rsidR="0083062B">
        <w:rPr>
          <w:rFonts w:hint="eastAsia"/>
        </w:rPr>
        <w:t>、</w:t>
      </w:r>
      <w:r w:rsidR="0052636B">
        <w:rPr>
          <w:rFonts w:hint="eastAsia"/>
        </w:rPr>
        <w:t>デジタルマルチメータで</w:t>
      </w:r>
      <w:r w:rsidR="0052636B">
        <w:t>容量を測るとき、回路シミュレータ</w:t>
      </w:r>
      <w:r>
        <w:rPr>
          <w:rFonts w:hint="eastAsia"/>
        </w:rPr>
        <w:t>ではnFという表記も</w:t>
      </w:r>
      <w:r w:rsidR="00316F9C">
        <w:rPr>
          <w:rFonts w:hint="eastAsia"/>
        </w:rPr>
        <w:t>使われる。</w:t>
      </w:r>
    </w:p>
    <w:p w14:paraId="15075B32" w14:textId="77777777" w:rsidR="00316F9C" w:rsidRPr="0083062B" w:rsidRDefault="00316F9C" w:rsidP="00616DE3"/>
    <w:p w14:paraId="564254B8" w14:textId="01DD4F88" w:rsidR="00316F9C" w:rsidRPr="00A14256" w:rsidRDefault="00316F9C" w:rsidP="00316F9C">
      <w:pPr>
        <w:keepNext/>
        <w:rPr>
          <w:rStyle w:val="a5"/>
        </w:rPr>
      </w:pPr>
      <w:r w:rsidRPr="00A14256">
        <w:rPr>
          <w:rStyle w:val="a5"/>
          <w:rFonts w:hint="eastAsia"/>
        </w:rPr>
        <w:t>コンデンサの</w:t>
      </w:r>
      <w:r>
        <w:rPr>
          <w:rStyle w:val="a5"/>
          <w:rFonts w:hint="eastAsia"/>
        </w:rPr>
        <w:t>種類</w:t>
      </w:r>
      <w:r w:rsidR="000441E3">
        <w:rPr>
          <w:rStyle w:val="a5"/>
          <w:rFonts w:hint="eastAsia"/>
        </w:rPr>
        <w:t>（電気</w:t>
      </w:r>
      <w:r w:rsidR="00E70AE1">
        <w:rPr>
          <w:rStyle w:val="a5"/>
          <w:rFonts w:hint="eastAsia"/>
        </w:rPr>
        <w:t>二重層</w:t>
      </w:r>
      <w:r w:rsidR="000441E3">
        <w:rPr>
          <w:rStyle w:val="a5"/>
          <w:rFonts w:hint="eastAsia"/>
        </w:rPr>
        <w:t>コンデンサは除く）</w:t>
      </w:r>
    </w:p>
    <w:p w14:paraId="49B90297" w14:textId="77777777" w:rsidR="00316F9C" w:rsidRDefault="00616DE3" w:rsidP="00616DE3">
      <w:r>
        <w:rPr>
          <w:rFonts w:hint="eastAsia"/>
        </w:rPr>
        <w:t xml:space="preserve">　コンデンサ</w:t>
      </w:r>
      <w:r w:rsidR="000441E3">
        <w:rPr>
          <w:rFonts w:hint="eastAsia"/>
        </w:rPr>
        <w:t>を</w:t>
      </w:r>
      <w:r>
        <w:rPr>
          <w:rFonts w:hint="eastAsia"/>
        </w:rPr>
        <w:t>大きく分けると2種類</w:t>
      </w:r>
      <w:r w:rsidR="000441E3">
        <w:rPr>
          <w:rFonts w:hint="eastAsia"/>
        </w:rPr>
        <w:t>に分かれる</w:t>
      </w:r>
      <w:r w:rsidR="0083062B">
        <w:t>。</w:t>
      </w:r>
      <w:r w:rsidR="00B0102C">
        <w:rPr>
          <w:rFonts w:hint="eastAsia"/>
        </w:rPr>
        <w:t>極性を持たない</w:t>
      </w:r>
      <w:r>
        <w:rPr>
          <w:rFonts w:hint="eastAsia"/>
        </w:rPr>
        <w:t>コンデンサ</w:t>
      </w:r>
      <w:r w:rsidR="00316F9C">
        <w:rPr>
          <w:rFonts w:hint="eastAsia"/>
        </w:rPr>
        <w:t>と</w:t>
      </w:r>
      <w:r w:rsidR="00316F9C">
        <w:t>極性を持つコンデンサ</w:t>
      </w:r>
      <w:r w:rsidR="000441E3">
        <w:rPr>
          <w:rFonts w:hint="eastAsia"/>
        </w:rPr>
        <w:t>である。</w:t>
      </w:r>
      <w:r w:rsidR="004E374C">
        <w:rPr>
          <w:rFonts w:hint="eastAsia"/>
        </w:rPr>
        <w:t>極性を持たないコンデンサの2つの端子に区別はない。かける電圧は±に変化してよい。極性を持つコンデンサは＋端子と－端子を持ち、＋端子にかかる電圧は常に－端子にかかる電圧よりも常に大きくなくてはならない。</w:t>
      </w:r>
    </w:p>
    <w:p w14:paraId="59A53C56" w14:textId="77777777" w:rsidR="00316F9C" w:rsidRDefault="00316F9C" w:rsidP="00316F9C"/>
    <w:p w14:paraId="33089525" w14:textId="77777777" w:rsidR="0083062B" w:rsidRPr="0083062B" w:rsidRDefault="00316F9C" w:rsidP="00316F9C">
      <w:pPr>
        <w:rPr>
          <w:rStyle w:val="a5"/>
        </w:rPr>
      </w:pPr>
      <w:r w:rsidRPr="0083062B">
        <w:rPr>
          <w:rStyle w:val="a5"/>
          <w:rFonts w:hint="eastAsia"/>
        </w:rPr>
        <w:t>極性を持たないコンデンサ</w:t>
      </w:r>
    </w:p>
    <w:p w14:paraId="6B4E877A" w14:textId="77777777" w:rsidR="00316F9C" w:rsidRDefault="0083062B" w:rsidP="00316F9C">
      <w:r>
        <w:rPr>
          <w:rFonts w:hint="eastAsia"/>
        </w:rPr>
        <w:t xml:space="preserve">　</w:t>
      </w:r>
      <w:r w:rsidR="00316F9C">
        <w:rPr>
          <w:rFonts w:hint="eastAsia"/>
        </w:rPr>
        <w:t>比較的</w:t>
      </w:r>
      <w:r w:rsidR="00316F9C">
        <w:t>小容量であ</w:t>
      </w:r>
      <w:r w:rsidR="00316F9C">
        <w:rPr>
          <w:rFonts w:hint="eastAsia"/>
        </w:rPr>
        <w:t>り</w:t>
      </w:r>
      <w:r w:rsidR="00316F9C">
        <w:t>、</w:t>
      </w:r>
      <w:r w:rsidR="00501DF2">
        <w:rPr>
          <w:rFonts w:hint="eastAsia"/>
        </w:rPr>
        <w:t>1</w:t>
      </w:r>
      <w:r w:rsidR="000441E3">
        <w:t xml:space="preserve"> </w:t>
      </w:r>
      <w:r w:rsidR="00316F9C">
        <w:rPr>
          <w:rFonts w:hint="eastAsia"/>
        </w:rPr>
        <w:t>pF～</w:t>
      </w:r>
      <w:r w:rsidR="00501DF2">
        <w:rPr>
          <w:rFonts w:hint="eastAsia"/>
        </w:rPr>
        <w:t>10</w:t>
      </w:r>
      <w:r w:rsidR="000441E3">
        <w:t xml:space="preserve"> </w:t>
      </w:r>
      <w:r w:rsidR="00316F9C" w:rsidRPr="00316F9C">
        <w:rPr>
          <w:rFonts w:ascii="Symbol" w:hAnsi="Symbol"/>
        </w:rPr>
        <w:t></w:t>
      </w:r>
      <w:r w:rsidR="00316F9C">
        <w:rPr>
          <w:rFonts w:hint="eastAsia"/>
        </w:rPr>
        <w:t>F程度の製品が</w:t>
      </w:r>
      <w:r w:rsidR="00316F9C">
        <w:t>ある。</w:t>
      </w:r>
      <w:r w:rsidR="00316F9C">
        <w:rPr>
          <w:rFonts w:hint="eastAsia"/>
        </w:rPr>
        <w:t>耐圧</w:t>
      </w:r>
      <w:r w:rsidR="00316F9C">
        <w:t>（コンデンサにかけてよい電圧）は</w:t>
      </w:r>
      <w:r w:rsidR="00501DF2">
        <w:rPr>
          <w:rFonts w:hint="eastAsia"/>
        </w:rPr>
        <w:t>通常は</w:t>
      </w:r>
      <w:r w:rsidR="000441E3">
        <w:rPr>
          <w:rFonts w:hint="eastAsia"/>
        </w:rPr>
        <w:t>50</w:t>
      </w:r>
      <w:r w:rsidR="000441E3">
        <w:t xml:space="preserve"> </w:t>
      </w:r>
      <w:r w:rsidR="00501DF2">
        <w:rPr>
          <w:rFonts w:hint="eastAsia"/>
        </w:rPr>
        <w:t>V以上なので</w:t>
      </w:r>
      <w:r w:rsidR="00501DF2">
        <w:t>、</w:t>
      </w:r>
      <w:r w:rsidR="000441E3">
        <w:rPr>
          <w:rFonts w:hint="eastAsia"/>
        </w:rPr>
        <w:t>電子工作に用いる場合、耐圧は考えなくて良い。</w:t>
      </w:r>
    </w:p>
    <w:p w14:paraId="3EB047C2" w14:textId="77777777" w:rsidR="00316F9C" w:rsidRPr="00390176" w:rsidRDefault="00316F9C" w:rsidP="00316F9C">
      <w:r>
        <w:rPr>
          <w:rFonts w:hint="eastAsia"/>
        </w:rPr>
        <w:t xml:space="preserve">　極性を</w:t>
      </w:r>
      <w:r>
        <w:t>持たないコンデンサは</w:t>
      </w:r>
      <w:r>
        <w:rPr>
          <w:rFonts w:hint="eastAsia"/>
        </w:rPr>
        <w:t>「セラミックコンデンサ」</w:t>
      </w:r>
      <w:r>
        <w:t>と「</w:t>
      </w:r>
      <w:r>
        <w:rPr>
          <w:rFonts w:hint="eastAsia"/>
        </w:rPr>
        <w:t>フィルムコンデンサ（</w:t>
      </w:r>
      <w:r w:rsidR="009F11F4">
        <w:rPr>
          <w:rFonts w:hint="eastAsia"/>
        </w:rPr>
        <w:t>ポリエステルコンデンサ、</w:t>
      </w:r>
      <w:r>
        <w:t>ポリプロピレンコンデンサ</w:t>
      </w:r>
      <w:r w:rsidR="000441E3">
        <w:rPr>
          <w:rFonts w:hint="eastAsia"/>
        </w:rPr>
        <w:t>、</w:t>
      </w:r>
      <w:r w:rsidR="009F11F4">
        <w:rPr>
          <w:rFonts w:hint="eastAsia"/>
        </w:rPr>
        <w:t>メタライズドフィルムコンデンサ</w:t>
      </w:r>
      <w:r>
        <w:t>など</w:t>
      </w:r>
      <w:r>
        <w:rPr>
          <w:rFonts w:hint="eastAsia"/>
        </w:rPr>
        <w:t>）」</w:t>
      </w:r>
      <w:r>
        <w:lastRenderedPageBreak/>
        <w:t>の</w:t>
      </w:r>
      <w:r>
        <w:rPr>
          <w:rFonts w:hint="eastAsia"/>
        </w:rPr>
        <w:t>2つに</w:t>
      </w:r>
      <w:r>
        <w:t>大別できる。</w:t>
      </w:r>
      <w:r>
        <w:rPr>
          <w:rFonts w:hint="eastAsia"/>
        </w:rPr>
        <w:t>セラミックコンデンサは安価で高周波特性がよいが</w:t>
      </w:r>
      <w:r w:rsidR="00501DF2">
        <w:rPr>
          <w:rFonts w:hint="eastAsia"/>
        </w:rPr>
        <w:t>、</w:t>
      </w:r>
      <w:r>
        <w:rPr>
          <w:rFonts w:hint="eastAsia"/>
        </w:rPr>
        <w:t>温度が</w:t>
      </w:r>
      <w:r>
        <w:t>変わると</w:t>
      </w:r>
      <w:r>
        <w:rPr>
          <w:rFonts w:hint="eastAsia"/>
        </w:rPr>
        <w:t>容量が変化する。フィルムコンデンサは少し高価だが</w:t>
      </w:r>
      <w:r w:rsidR="00501DF2">
        <w:rPr>
          <w:rFonts w:hint="eastAsia"/>
        </w:rPr>
        <w:t>、</w:t>
      </w:r>
      <w:r>
        <w:rPr>
          <w:rFonts w:hint="eastAsia"/>
        </w:rPr>
        <w:t>温度に対する容量の変化が小さい。</w:t>
      </w:r>
    </w:p>
    <w:p w14:paraId="0BBDC1CF" w14:textId="77777777" w:rsidR="00316F9C" w:rsidRPr="00316F9C" w:rsidRDefault="00316F9C" w:rsidP="00616DE3"/>
    <w:p w14:paraId="09C0DDFF" w14:textId="77777777" w:rsidR="000441E3" w:rsidRDefault="00B0102C" w:rsidP="00616DE3">
      <w:pPr>
        <w:rPr>
          <w:rStyle w:val="a5"/>
        </w:rPr>
      </w:pPr>
      <w:r w:rsidRPr="00501DF2">
        <w:rPr>
          <w:rStyle w:val="a5"/>
          <w:rFonts w:hint="eastAsia"/>
        </w:rPr>
        <w:t>極性を持つコンデンサ</w:t>
      </w:r>
    </w:p>
    <w:p w14:paraId="4711312A" w14:textId="77777777" w:rsidR="008F7C84" w:rsidRDefault="00501DF2" w:rsidP="00616DE3">
      <w:r>
        <w:rPr>
          <w:rFonts w:hint="eastAsia"/>
        </w:rPr>
        <w:t xml:space="preserve">　</w:t>
      </w:r>
      <w:r w:rsidR="00316F9C">
        <w:rPr>
          <w:rFonts w:hint="eastAsia"/>
        </w:rPr>
        <w:t>大容量</w:t>
      </w:r>
      <w:r w:rsidR="00316F9C">
        <w:t>であり、</w:t>
      </w:r>
      <w:r w:rsidR="00316F9C">
        <w:rPr>
          <w:rFonts w:hint="eastAsia"/>
        </w:rPr>
        <w:t>1</w:t>
      </w:r>
      <w:r w:rsidR="009F11F4">
        <w:t xml:space="preserve"> </w:t>
      </w:r>
      <w:r w:rsidR="00316F9C" w:rsidRPr="00316F9C">
        <w:rPr>
          <w:rFonts w:ascii="Symbol" w:hAnsi="Symbol"/>
        </w:rPr>
        <w:t></w:t>
      </w:r>
      <w:r w:rsidR="00316F9C">
        <w:rPr>
          <w:rFonts w:hint="eastAsia"/>
        </w:rPr>
        <w:t>F～</w:t>
      </w:r>
      <w:r w:rsidR="009F11F4">
        <w:rPr>
          <w:rFonts w:hint="eastAsia"/>
        </w:rPr>
        <w:t>10000</w:t>
      </w:r>
      <w:r w:rsidR="009F11F4">
        <w:t xml:space="preserve"> </w:t>
      </w:r>
      <w:r w:rsidR="00316F9C" w:rsidRPr="00316F9C">
        <w:rPr>
          <w:rFonts w:ascii="Symbol" w:hAnsi="Symbol"/>
        </w:rPr>
        <w:t></w:t>
      </w:r>
      <w:r w:rsidR="00316F9C">
        <w:rPr>
          <w:rFonts w:hint="eastAsia"/>
        </w:rPr>
        <w:t>F程度の</w:t>
      </w:r>
      <w:r w:rsidR="00316F9C">
        <w:t>製品がある。</w:t>
      </w:r>
      <w:r w:rsidR="00316F9C">
        <w:rPr>
          <w:rFonts w:hint="eastAsia"/>
        </w:rPr>
        <w:t>「</w:t>
      </w:r>
      <w:r w:rsidR="00316F9C">
        <w:t>アルミ電解コンデンサ」と「タンタル電解コンデンサ」の</w:t>
      </w:r>
      <w:r w:rsidR="00316F9C">
        <w:rPr>
          <w:rFonts w:hint="eastAsia"/>
        </w:rPr>
        <w:t>2種類がある。</w:t>
      </w:r>
      <w:r w:rsidR="009F11F4">
        <w:rPr>
          <w:rFonts w:hint="eastAsia"/>
        </w:rPr>
        <w:t>大容量のものは「アルミ電解コンデンサ」のみである。</w:t>
      </w:r>
      <w:r w:rsidR="004E374C">
        <w:rPr>
          <w:rFonts w:hint="eastAsia"/>
        </w:rPr>
        <w:t>同じ容量であればサイズは</w:t>
      </w:r>
      <w:r w:rsidR="008F7C84">
        <w:t>「タンタル電解コンデンサ」の方が小さい</w:t>
      </w:r>
      <w:r w:rsidR="003C5F54">
        <w:rPr>
          <w:rFonts w:hint="eastAsia"/>
        </w:rPr>
        <w:t>。</w:t>
      </w:r>
    </w:p>
    <w:p w14:paraId="7997F491" w14:textId="77777777" w:rsidR="008F7C84" w:rsidRDefault="008F7C84" w:rsidP="008F7C84">
      <w:r>
        <w:rPr>
          <w:rFonts w:hint="eastAsia"/>
        </w:rPr>
        <w:t xml:space="preserve">　</w:t>
      </w:r>
      <w:r w:rsidR="00616DE3">
        <w:rPr>
          <w:rFonts w:hint="eastAsia"/>
        </w:rPr>
        <w:t>足</w:t>
      </w:r>
      <w:r w:rsidR="004E374C">
        <w:rPr>
          <w:rFonts w:hint="eastAsia"/>
        </w:rPr>
        <w:t>の</w:t>
      </w:r>
      <w:r w:rsidR="00616DE3">
        <w:rPr>
          <w:rFonts w:hint="eastAsia"/>
        </w:rPr>
        <w:t>長い方が＋端子であ</w:t>
      </w:r>
      <w:r>
        <w:rPr>
          <w:rFonts w:hint="eastAsia"/>
        </w:rPr>
        <w:t>る</w:t>
      </w:r>
      <w:r>
        <w:t>。</w:t>
      </w:r>
      <w:r>
        <w:rPr>
          <w:rFonts w:hint="eastAsia"/>
        </w:rPr>
        <w:t>アルミ</w:t>
      </w:r>
      <w:r>
        <w:t>電解コンデンサの場合は</w:t>
      </w:r>
      <w:r>
        <w:rPr>
          <w:rFonts w:hint="eastAsia"/>
        </w:rPr>
        <w:t>－端子に「－」マークが描かれている。タンタル</w:t>
      </w:r>
      <w:r>
        <w:t>電解コンデンサの場合は＋端子に「＋」マークが描かれている。</w:t>
      </w:r>
    </w:p>
    <w:p w14:paraId="558E567C" w14:textId="77777777" w:rsidR="00501DF2" w:rsidRDefault="00501DF2" w:rsidP="00501DF2">
      <w:r>
        <w:rPr>
          <w:rFonts w:hint="eastAsia"/>
        </w:rPr>
        <w:t xml:space="preserve">　＋端子は－端子より常に電圧が高くなくてはならない。極性を逆に接続すると、液漏れ・発熱・発煙・発火・</w:t>
      </w:r>
      <w:r>
        <w:t>破裂</w:t>
      </w:r>
      <w:r>
        <w:rPr>
          <w:rFonts w:hint="eastAsia"/>
        </w:rPr>
        <w:t>の危険性がある。これらの現象が起こらない場合でも、非可逆の化学反応がコンデンサ内で起こり、容量低下などの悪影響をおよぼす。</w:t>
      </w:r>
      <w:r w:rsidR="004E374C">
        <w:rPr>
          <w:rFonts w:hint="eastAsia"/>
        </w:rPr>
        <w:t>そして、あるとき突然故障する</w:t>
      </w:r>
      <w:r w:rsidR="00812E16">
        <w:rPr>
          <w:rFonts w:hint="eastAsia"/>
        </w:rPr>
        <w:t>可能性が高まるので、一回でも逆接続を行った電解コンデンサは、その時は使用できても、捨てる方が無難である。</w:t>
      </w:r>
    </w:p>
    <w:p w14:paraId="5098BDF8" w14:textId="77777777" w:rsidR="008F7C84" w:rsidRDefault="008F7C84" w:rsidP="008F7C84">
      <w:r>
        <w:rPr>
          <w:rFonts w:hint="eastAsia"/>
        </w:rPr>
        <w:t xml:space="preserve">　普通</w:t>
      </w:r>
      <w:r>
        <w:t>「電解コンデンサ」というと、アルミ電解コンデンサを指す。</w:t>
      </w:r>
      <w:r>
        <w:rPr>
          <w:rFonts w:hint="eastAsia"/>
        </w:rPr>
        <w:t>耐圧は16</w:t>
      </w:r>
      <w:r w:rsidR="009F11F4">
        <w:t xml:space="preserve"> </w:t>
      </w:r>
      <w:r>
        <w:rPr>
          <w:rFonts w:hint="eastAsia"/>
        </w:rPr>
        <w:t>V, 25</w:t>
      </w:r>
      <w:r w:rsidR="009F11F4">
        <w:t xml:space="preserve"> </w:t>
      </w:r>
      <w:r>
        <w:rPr>
          <w:rFonts w:hint="eastAsia"/>
        </w:rPr>
        <w:t>V, 50</w:t>
      </w:r>
      <w:r w:rsidR="009F11F4">
        <w:t xml:space="preserve"> </w:t>
      </w:r>
      <w:r>
        <w:rPr>
          <w:rFonts w:hint="eastAsia"/>
        </w:rPr>
        <w:t>V, 100</w:t>
      </w:r>
      <w:r w:rsidR="009F11F4">
        <w:t xml:space="preserve"> </w:t>
      </w:r>
      <w:r>
        <w:rPr>
          <w:rFonts w:hint="eastAsia"/>
        </w:rPr>
        <w:t>V など</w:t>
      </w:r>
      <w:r>
        <w:t>様々な製品が</w:t>
      </w:r>
      <w:r>
        <w:rPr>
          <w:rFonts w:hint="eastAsia"/>
        </w:rPr>
        <w:t>あるので、使用電圧より高い耐圧のものを選ぶ。アルミ電解コンデンサは</w:t>
      </w:r>
      <w:r w:rsidR="00501DF2">
        <w:rPr>
          <w:rFonts w:hint="eastAsia"/>
        </w:rPr>
        <w:t>同じ容量でも</w:t>
      </w:r>
      <w:r>
        <w:rPr>
          <w:rFonts w:hint="eastAsia"/>
        </w:rPr>
        <w:t>耐圧が高くなる</w:t>
      </w:r>
      <w:r w:rsidR="005F48BE">
        <w:rPr>
          <w:rFonts w:hint="eastAsia"/>
        </w:rPr>
        <w:t>ほ</w:t>
      </w:r>
      <w:r w:rsidR="00501DF2">
        <w:rPr>
          <w:rFonts w:hint="eastAsia"/>
        </w:rPr>
        <w:t>ど</w:t>
      </w:r>
      <w:r>
        <w:rPr>
          <w:rFonts w:hint="eastAsia"/>
        </w:rPr>
        <w:t>サイズが大きくなり価格も高くなる。</w:t>
      </w:r>
    </w:p>
    <w:p w14:paraId="0EBCB4A7" w14:textId="77777777" w:rsidR="00616DE3" w:rsidRDefault="008F7C84" w:rsidP="00616DE3">
      <w:r>
        <w:rPr>
          <w:rFonts w:hint="eastAsia"/>
        </w:rPr>
        <w:t xml:space="preserve">　</w:t>
      </w:r>
      <w:r w:rsidR="007A450E">
        <w:rPr>
          <w:rFonts w:hint="eastAsia"/>
        </w:rPr>
        <w:t>タンタル</w:t>
      </w:r>
      <w:r>
        <w:rPr>
          <w:rFonts w:hint="eastAsia"/>
        </w:rPr>
        <w:t>電解</w:t>
      </w:r>
      <w:r w:rsidR="007A450E">
        <w:t>コンデンサは</w:t>
      </w:r>
      <w:r>
        <w:rPr>
          <w:rFonts w:hint="eastAsia"/>
        </w:rPr>
        <w:t>アルミ</w:t>
      </w:r>
      <w:r w:rsidR="007A450E">
        <w:rPr>
          <w:rFonts w:hint="eastAsia"/>
        </w:rPr>
        <w:t>電解</w:t>
      </w:r>
      <w:r w:rsidR="007A450E">
        <w:t>コンデンサに比べると</w:t>
      </w:r>
      <w:r>
        <w:rPr>
          <w:rFonts w:hint="eastAsia"/>
        </w:rPr>
        <w:t>遙かに</w:t>
      </w:r>
      <w:r w:rsidR="007A450E">
        <w:t>小型であるが、</w:t>
      </w:r>
      <w:r>
        <w:rPr>
          <w:rFonts w:hint="eastAsia"/>
        </w:rPr>
        <w:t>逆</w:t>
      </w:r>
      <w:r>
        <w:t>電圧に弱く、</w:t>
      </w:r>
      <w:r w:rsidR="007A450E">
        <w:t>故障</w:t>
      </w:r>
      <w:r>
        <w:rPr>
          <w:rFonts w:hint="eastAsia"/>
        </w:rPr>
        <w:t>すると</w:t>
      </w:r>
      <w:r w:rsidR="007A450E">
        <w:t>、オープンではなくショートする</w:t>
      </w:r>
      <w:r>
        <w:rPr>
          <w:rFonts w:hint="eastAsia"/>
        </w:rPr>
        <w:t>という</w:t>
      </w:r>
      <w:r>
        <w:t>問題がある</w:t>
      </w:r>
      <w:r w:rsidR="00847EA1">
        <w:t>。</w:t>
      </w:r>
    </w:p>
    <w:p w14:paraId="786B312C" w14:textId="77777777" w:rsidR="00153706" w:rsidRPr="008625B4" w:rsidRDefault="00153706" w:rsidP="005150C3"/>
    <w:p w14:paraId="434A6244" w14:textId="77777777" w:rsidR="00153706" w:rsidRPr="00A14256" w:rsidRDefault="00153706" w:rsidP="00B0102C">
      <w:pPr>
        <w:keepNext/>
        <w:rPr>
          <w:rStyle w:val="a5"/>
        </w:rPr>
      </w:pPr>
      <w:r w:rsidRPr="00A14256">
        <w:rPr>
          <w:rStyle w:val="a5"/>
          <w:rFonts w:hint="eastAsia"/>
        </w:rPr>
        <w:t>コンデンサの容量の読み方</w:t>
      </w:r>
    </w:p>
    <w:p w14:paraId="17A89928" w14:textId="77777777" w:rsidR="008F7C84" w:rsidRDefault="008F7C84" w:rsidP="008F7C84">
      <w:r>
        <w:rPr>
          <w:rFonts w:hint="eastAsia"/>
        </w:rPr>
        <w:t xml:space="preserve">　アルミ電界コンデンサの容量は「47</w:t>
      </w:r>
      <w:r w:rsidR="009F11F4">
        <w:t xml:space="preserve"> </w:t>
      </w:r>
      <w:r w:rsidRPr="00003421">
        <w:rPr>
          <w:rFonts w:ascii="Symbol" w:hAnsi="Symbol"/>
        </w:rPr>
        <w:t></w:t>
      </w:r>
      <w:r>
        <w:rPr>
          <w:rFonts w:hint="eastAsia"/>
        </w:rPr>
        <w:t>F」のように書いてある</w:t>
      </w:r>
      <w:r>
        <w:t>。</w:t>
      </w:r>
      <w:r>
        <w:rPr>
          <w:rFonts w:hint="eastAsia"/>
        </w:rPr>
        <w:t>耐圧は</w:t>
      </w:r>
      <w:r>
        <w:t>「</w:t>
      </w:r>
      <w:r>
        <w:rPr>
          <w:rFonts w:hint="eastAsia"/>
        </w:rPr>
        <w:t>16</w:t>
      </w:r>
      <w:r w:rsidR="009F11F4">
        <w:t xml:space="preserve"> </w:t>
      </w:r>
      <w:r>
        <w:rPr>
          <w:rFonts w:hint="eastAsia"/>
        </w:rPr>
        <w:t>V」</w:t>
      </w:r>
      <w:r>
        <w:t>のように</w:t>
      </w:r>
      <w:r>
        <w:rPr>
          <w:rFonts w:hint="eastAsia"/>
        </w:rPr>
        <w:t>電圧が</w:t>
      </w:r>
      <w:r>
        <w:t>書いてある。</w:t>
      </w:r>
    </w:p>
    <w:p w14:paraId="3A084DD3" w14:textId="77777777" w:rsidR="008F7C84" w:rsidRDefault="008F7C84" w:rsidP="009C2571">
      <w:pPr>
        <w:spacing w:line="400" w:lineRule="exact"/>
        <w:textAlignment w:val="center"/>
      </w:pPr>
      <w:r>
        <w:rPr>
          <w:rFonts w:hint="eastAsia"/>
        </w:rPr>
        <w:t xml:space="preserve">　タンタル電解コンデンサの容量は </w:t>
      </w:r>
      <w:r w:rsidR="00000000">
        <w:pict w14:anchorId="2C1A1693">
          <v:shapetype id="_x0000_t202" coordsize="21600,21600" o:spt="202" path="m,l,21600r21600,l21600,xe">
            <v:stroke joinstyle="miter"/>
            <v:path gradientshapeok="t" o:connecttype="rect"/>
          </v:shapetype>
          <v:shape id="_x0000_s2050" type="#_x0000_t202" style="width:36.2pt;height:23.85pt;mso-left-percent:-10001;mso-top-percent:-10001;mso-position-horizontal:absolute;mso-position-horizontal-relative:char;mso-position-vertical:absolute;mso-position-vertical-relative:line;mso-left-percent:-10001;mso-top-percent:-10001" stroked="f">
            <v:textbox inset="0,0,0,0">
              <w:txbxContent>
                <w:p w14:paraId="2CE0F258" w14:textId="77777777" w:rsidR="00812E16" w:rsidRDefault="00812E16" w:rsidP="008F7C84">
                  <w:pPr>
                    <w:spacing w:line="240" w:lineRule="exact"/>
                  </w:pPr>
                  <w:r>
                    <w:t xml:space="preserve"> 22</w:t>
                  </w:r>
                </w:p>
                <w:p w14:paraId="4CBDE57F" w14:textId="77777777" w:rsidR="00812E16" w:rsidRDefault="00812E16" w:rsidP="008F7C84">
                  <w:pPr>
                    <w:spacing w:line="240" w:lineRule="exact"/>
                  </w:pPr>
                  <w:r>
                    <w:t xml:space="preserve"> 16 +</w:t>
                  </w:r>
                </w:p>
              </w:txbxContent>
            </v:textbox>
            <w10:anchorlock/>
          </v:shape>
        </w:pict>
      </w:r>
      <w:r>
        <w:t xml:space="preserve"> </w:t>
      </w:r>
      <w:r>
        <w:rPr>
          <w:rFonts w:hint="eastAsia"/>
        </w:rPr>
        <w:t>のように書いてあるとき、容量</w:t>
      </w:r>
      <w:r>
        <w:t>は</w:t>
      </w:r>
      <w:r>
        <w:rPr>
          <w:rFonts w:hint="eastAsia"/>
        </w:rPr>
        <w:t>22</w:t>
      </w:r>
      <w:r w:rsidR="009F11F4">
        <w:t xml:space="preserve"> </w:t>
      </w:r>
      <w:r w:rsidRPr="00003421">
        <w:rPr>
          <w:rFonts w:ascii="Symbol" w:hAnsi="Symbol"/>
        </w:rPr>
        <w:t></w:t>
      </w:r>
      <w:r>
        <w:rPr>
          <w:rFonts w:hint="eastAsia"/>
        </w:rPr>
        <w:t>F、</w:t>
      </w:r>
      <w:r>
        <w:t>耐圧</w:t>
      </w:r>
      <w:r>
        <w:rPr>
          <w:rFonts w:hint="eastAsia"/>
        </w:rPr>
        <w:t>16</w:t>
      </w:r>
      <w:r w:rsidR="009F11F4">
        <w:t xml:space="preserve"> </w:t>
      </w:r>
      <w:r>
        <w:rPr>
          <w:rFonts w:hint="eastAsia"/>
        </w:rPr>
        <w:t>Vである</w:t>
      </w:r>
      <w:r>
        <w:t>。</w:t>
      </w:r>
      <w:r>
        <w:rPr>
          <w:rFonts w:hint="eastAsia"/>
        </w:rPr>
        <w:t>「＋」マークが付いている電極が</w:t>
      </w:r>
      <w:r>
        <w:t>＋極であり、</w:t>
      </w:r>
      <w:r w:rsidR="008845FA">
        <w:rPr>
          <w:rFonts w:hint="eastAsia"/>
        </w:rPr>
        <w:t>－</w:t>
      </w:r>
      <w:r>
        <w:rPr>
          <w:rFonts w:hint="eastAsia"/>
        </w:rPr>
        <w:t>極に比べると長い</w:t>
      </w:r>
      <w:r>
        <w:t>。</w:t>
      </w:r>
    </w:p>
    <w:p w14:paraId="29ABA475" w14:textId="1CA267D7" w:rsidR="00153706" w:rsidRDefault="00153706" w:rsidP="005150C3">
      <w:r>
        <w:rPr>
          <w:rFonts w:hint="eastAsia"/>
        </w:rPr>
        <w:t xml:space="preserve">　それ以外のコンデンサの場合、3桁の数字がコンデンサに描かれてい</w:t>
      </w:r>
      <w:r w:rsidR="00CC39F1">
        <w:rPr>
          <w:rFonts w:hint="eastAsia"/>
        </w:rPr>
        <w:t>る</w:t>
      </w:r>
      <w:r>
        <w:rPr>
          <w:rFonts w:hint="eastAsia"/>
        </w:rPr>
        <w:t>。abcと書かれているとき、容量は</w:t>
      </w:r>
      <w:r w:rsidR="00E24BAF">
        <w:rPr>
          <w:rFonts w:hint="eastAsia"/>
        </w:rPr>
        <w:t xml:space="preserve"> </w:t>
      </w:r>
      <m:oMath>
        <m:r>
          <w:rPr>
            <w:rFonts w:ascii="Cambria Math" w:hAnsi="Cambria Math"/>
          </w:rPr>
          <m:t>ab×</m:t>
        </m:r>
        <m:sSup>
          <m:sSupPr>
            <m:ctrlPr>
              <w:rPr>
                <w:rFonts w:ascii="Cambria Math" w:hAnsi="Cambria Math"/>
                <w:i/>
              </w:rPr>
            </m:ctrlPr>
          </m:sSupPr>
          <m:e>
            <m:r>
              <w:rPr>
                <w:rFonts w:ascii="Cambria Math" w:hAnsi="Cambria Math"/>
              </w:rPr>
              <m:t>10</m:t>
            </m:r>
          </m:e>
          <m:sup>
            <m:r>
              <w:rPr>
                <w:rFonts w:ascii="Cambria Math" w:hAnsi="Cambria Math"/>
              </w:rPr>
              <m:t>c</m:t>
            </m:r>
          </m:sup>
        </m:sSup>
      </m:oMath>
      <w:r>
        <w:rPr>
          <w:rFonts w:hint="eastAsia"/>
        </w:rPr>
        <w:t xml:space="preserve"> pFで</w:t>
      </w:r>
      <w:r w:rsidR="00CC39F1">
        <w:rPr>
          <w:rFonts w:hint="eastAsia"/>
        </w:rPr>
        <w:t>ある</w:t>
      </w:r>
      <w:r>
        <w:rPr>
          <w:rFonts w:hint="eastAsia"/>
        </w:rPr>
        <w:t>。</w:t>
      </w:r>
    </w:p>
    <w:p w14:paraId="38D0F3B9" w14:textId="69DF5BB1" w:rsidR="005143F9" w:rsidRDefault="005143F9" w:rsidP="005150C3">
      <w:r>
        <w:rPr>
          <w:rFonts w:hint="eastAsia"/>
        </w:rPr>
        <w:t xml:space="preserve">　</w:t>
      </w:r>
      <w:r>
        <w:t>数字の後に書いてあるローマ字は誤差を表す。</w:t>
      </w:r>
      <w:r w:rsidR="008845FA">
        <w:fldChar w:fldCharType="begin"/>
      </w:r>
      <w:r w:rsidR="008845FA">
        <w:instrText xml:space="preserve"> REF _Ref413229681 \h </w:instrText>
      </w:r>
      <w:r w:rsidR="008845FA">
        <w:fldChar w:fldCharType="separate"/>
      </w:r>
      <w:r w:rsidR="004875A3">
        <w:rPr>
          <w:rFonts w:hint="eastAsia"/>
        </w:rPr>
        <w:t>表</w:t>
      </w:r>
      <w:r w:rsidR="004875A3">
        <w:rPr>
          <w:noProof/>
        </w:rPr>
        <w:t>4</w:t>
      </w:r>
      <w:r w:rsidR="008845FA">
        <w:fldChar w:fldCharType="end"/>
      </w:r>
      <w:r>
        <w:rPr>
          <w:rFonts w:hint="eastAsia"/>
        </w:rPr>
        <w:t>の</w:t>
      </w:r>
      <w:r>
        <w:t>関係がある。</w:t>
      </w:r>
    </w:p>
    <w:p w14:paraId="4322C42B" w14:textId="14D46563" w:rsidR="005143F9" w:rsidRDefault="005143F9" w:rsidP="005143F9">
      <w:pPr>
        <w:pStyle w:val="af"/>
        <w:spacing w:before="380"/>
      </w:pPr>
      <w:bookmarkStart w:id="7" w:name="_Ref413229681"/>
      <w:r>
        <w:rPr>
          <w:rFonts w:hint="eastAsia"/>
        </w:rPr>
        <w:t>表</w:t>
      </w:r>
      <w:r>
        <w:fldChar w:fldCharType="begin"/>
      </w:r>
      <w:r>
        <w:instrText xml:space="preserve"> </w:instrText>
      </w:r>
      <w:r>
        <w:rPr>
          <w:rFonts w:hint="eastAsia"/>
        </w:rPr>
        <w:instrText>SEQ 表 \* ARABIC</w:instrText>
      </w:r>
      <w:r>
        <w:instrText xml:space="preserve"> </w:instrText>
      </w:r>
      <w:r>
        <w:fldChar w:fldCharType="separate"/>
      </w:r>
      <w:r w:rsidR="004875A3">
        <w:rPr>
          <w:noProof/>
        </w:rPr>
        <w:t>4</w:t>
      </w:r>
      <w:r>
        <w:fldChar w:fldCharType="end"/>
      </w:r>
      <w:bookmarkEnd w:id="7"/>
      <w:r w:rsidR="008845FA">
        <w:rPr>
          <w:rFonts w:hint="eastAsia"/>
        </w:rPr>
        <w:t xml:space="preserve">　</w:t>
      </w:r>
      <w:r w:rsidR="008845FA">
        <w:t>コンデンサの誤差</w:t>
      </w:r>
    </w:p>
    <w:tbl>
      <w:tblPr>
        <w:tblStyle w:val="aa"/>
        <w:tblW w:w="0" w:type="auto"/>
        <w:jc w:val="center"/>
        <w:tblLook w:val="04A0" w:firstRow="1" w:lastRow="0" w:firstColumn="1" w:lastColumn="0" w:noHBand="0" w:noVBand="1"/>
      </w:tblPr>
      <w:tblGrid>
        <w:gridCol w:w="954"/>
        <w:gridCol w:w="954"/>
        <w:gridCol w:w="955"/>
      </w:tblGrid>
      <w:tr w:rsidR="00E17D87" w14:paraId="4D8D7EBF" w14:textId="77777777" w:rsidTr="005143F9">
        <w:trPr>
          <w:jc w:val="center"/>
        </w:trPr>
        <w:tc>
          <w:tcPr>
            <w:tcW w:w="954" w:type="dxa"/>
          </w:tcPr>
          <w:p w14:paraId="27CC75CC" w14:textId="77777777" w:rsidR="00E17D87" w:rsidRDefault="00E17D87" w:rsidP="005143F9">
            <w:pPr>
              <w:jc w:val="center"/>
            </w:pPr>
            <w:r>
              <w:rPr>
                <w:rFonts w:hint="eastAsia"/>
              </w:rPr>
              <w:t>J</w:t>
            </w:r>
          </w:p>
        </w:tc>
        <w:tc>
          <w:tcPr>
            <w:tcW w:w="954" w:type="dxa"/>
          </w:tcPr>
          <w:p w14:paraId="69CFD438" w14:textId="77777777" w:rsidR="00E17D87" w:rsidRDefault="00E17D87" w:rsidP="005143F9">
            <w:pPr>
              <w:jc w:val="center"/>
            </w:pPr>
            <w:r>
              <w:rPr>
                <w:rFonts w:hint="eastAsia"/>
              </w:rPr>
              <w:t>K</w:t>
            </w:r>
          </w:p>
        </w:tc>
        <w:tc>
          <w:tcPr>
            <w:tcW w:w="955" w:type="dxa"/>
          </w:tcPr>
          <w:p w14:paraId="650D62A0" w14:textId="77777777" w:rsidR="00E17D87" w:rsidRDefault="00E17D87" w:rsidP="005143F9">
            <w:pPr>
              <w:jc w:val="center"/>
            </w:pPr>
            <w:r>
              <w:rPr>
                <w:rFonts w:hint="eastAsia"/>
              </w:rPr>
              <w:t>M</w:t>
            </w:r>
          </w:p>
        </w:tc>
      </w:tr>
      <w:tr w:rsidR="00E17D87" w14:paraId="0725E902" w14:textId="77777777" w:rsidTr="005143F9">
        <w:trPr>
          <w:jc w:val="center"/>
        </w:trPr>
        <w:tc>
          <w:tcPr>
            <w:tcW w:w="954" w:type="dxa"/>
          </w:tcPr>
          <w:p w14:paraId="4844516F" w14:textId="77777777" w:rsidR="00E17D87" w:rsidRDefault="00E17D87" w:rsidP="005143F9">
            <w:pPr>
              <w:jc w:val="center"/>
            </w:pPr>
            <w:r w:rsidRPr="005143F9">
              <w:rPr>
                <w:rFonts w:hint="eastAsia"/>
              </w:rPr>
              <w:t>±</w:t>
            </w:r>
            <w:r>
              <w:rPr>
                <w:rFonts w:hint="eastAsia"/>
              </w:rPr>
              <w:t>5%</w:t>
            </w:r>
          </w:p>
        </w:tc>
        <w:tc>
          <w:tcPr>
            <w:tcW w:w="954" w:type="dxa"/>
          </w:tcPr>
          <w:p w14:paraId="7FF4E650" w14:textId="77777777" w:rsidR="00E17D87" w:rsidRDefault="00E17D87" w:rsidP="005143F9">
            <w:pPr>
              <w:jc w:val="center"/>
            </w:pPr>
            <w:r w:rsidRPr="005143F9">
              <w:rPr>
                <w:rFonts w:hint="eastAsia"/>
              </w:rPr>
              <w:t>±</w:t>
            </w:r>
            <w:r>
              <w:rPr>
                <w:rFonts w:hint="eastAsia"/>
              </w:rPr>
              <w:t>10%</w:t>
            </w:r>
          </w:p>
        </w:tc>
        <w:tc>
          <w:tcPr>
            <w:tcW w:w="955" w:type="dxa"/>
          </w:tcPr>
          <w:p w14:paraId="713486D7" w14:textId="77777777" w:rsidR="00E17D87" w:rsidRDefault="00E17D87" w:rsidP="005143F9">
            <w:pPr>
              <w:jc w:val="center"/>
            </w:pPr>
            <w:r w:rsidRPr="005143F9">
              <w:rPr>
                <w:rFonts w:hint="eastAsia"/>
              </w:rPr>
              <w:t>±</w:t>
            </w:r>
            <w:r>
              <w:t>20</w:t>
            </w:r>
            <w:r>
              <w:rPr>
                <w:rFonts w:hint="eastAsia"/>
              </w:rPr>
              <w:t>%</w:t>
            </w:r>
          </w:p>
        </w:tc>
      </w:tr>
    </w:tbl>
    <w:p w14:paraId="5468B1CA" w14:textId="77777777" w:rsidR="005143F9" w:rsidRPr="005143F9" w:rsidRDefault="005143F9" w:rsidP="005143F9"/>
    <w:p w14:paraId="4F7977D6" w14:textId="2D23CFD6" w:rsidR="008625B4" w:rsidRDefault="002E5B87" w:rsidP="001B470F">
      <w:pPr>
        <w:pStyle w:val="2"/>
        <w:textAlignment w:val="center"/>
      </w:pPr>
      <w:r>
        <w:rPr>
          <w:rFonts w:hint="eastAsia"/>
        </w:rPr>
        <w:lastRenderedPageBreak/>
        <w:t>コイル（インダクタ）［L］　単位：</w:t>
      </w:r>
      <w:r w:rsidR="00D503AA">
        <w:rPr>
          <w:rFonts w:hint="eastAsia"/>
        </w:rPr>
        <w:t>H</w:t>
      </w:r>
      <w:r w:rsidR="00D503AA">
        <w:t xml:space="preserve"> (</w:t>
      </w:r>
      <w:r w:rsidR="00D503AA">
        <w:rPr>
          <w:rFonts w:hint="eastAsia"/>
        </w:rPr>
        <w:t>ヘンリー)</w:t>
      </w:r>
      <w:r>
        <w:rPr>
          <w:rFonts w:hint="eastAsia"/>
        </w:rPr>
        <w:t xml:space="preserve">　　記号</w:t>
      </w:r>
      <w:r w:rsidR="001B470F">
        <w:rPr>
          <w:rFonts w:hint="eastAsia"/>
        </w:rPr>
        <w:t xml:space="preserve">　</w:t>
      </w:r>
      <w:r w:rsidR="001B470F" w:rsidRPr="001B470F">
        <w:rPr>
          <w:rFonts w:hint="eastAsia"/>
          <w:noProof/>
        </w:rPr>
        <w:drawing>
          <wp:inline distT="0" distB="0" distL="0" distR="0" wp14:anchorId="371FB512" wp14:editId="1EE6C7C6">
            <wp:extent cx="451134" cy="15164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065" cy="153972"/>
                    </a:xfrm>
                    <a:prstGeom prst="rect">
                      <a:avLst/>
                    </a:prstGeom>
                    <a:noFill/>
                    <a:ln>
                      <a:noFill/>
                    </a:ln>
                  </pic:spPr>
                </pic:pic>
              </a:graphicData>
            </a:graphic>
          </wp:inline>
        </w:drawing>
      </w:r>
    </w:p>
    <w:p w14:paraId="01F72456" w14:textId="77777777" w:rsidR="005B2DF0" w:rsidRDefault="005B2DF0" w:rsidP="005B2DF0">
      <w:r>
        <w:rPr>
          <w:rFonts w:hint="eastAsia"/>
        </w:rPr>
        <w:t xml:space="preserve">　コイルにかかる電圧</w:t>
      </w:r>
      <w:r w:rsidRPr="005F48BE">
        <w:rPr>
          <w:rStyle w:val="af3"/>
          <w:rFonts w:hint="eastAsia"/>
        </w:rPr>
        <w:t>v</w:t>
      </w:r>
      <w:r>
        <w:rPr>
          <w:rFonts w:hint="eastAsia"/>
        </w:rPr>
        <w:t>とコイルを流れる電流</w:t>
      </w:r>
      <w:r w:rsidRPr="005F48BE">
        <w:rPr>
          <w:rStyle w:val="af3"/>
          <w:rFonts w:hint="eastAsia"/>
        </w:rPr>
        <w:t>i</w:t>
      </w:r>
      <w:r>
        <w:rPr>
          <w:rFonts w:hint="eastAsia"/>
        </w:rPr>
        <w:t>は</w:t>
      </w:r>
      <w:r>
        <w:t>以下の関係を持つ。</w:t>
      </w:r>
    </w:p>
    <w:p w14:paraId="0139B7AF" w14:textId="77777777" w:rsidR="005B2DF0" w:rsidRPr="00AE40C2" w:rsidRDefault="00AE40C2" w:rsidP="00985065">
      <w:pPr>
        <w:pStyle w:val="a9"/>
        <w:spacing w:before="190" w:after="190"/>
      </w:pPr>
      <m:oMathPara>
        <m:oMath>
          <m:r>
            <w:rPr>
              <w:rFonts w:ascii="Cambria Math" w:hAnsi="Cambria Math"/>
            </w:rPr>
            <m:t>v</m:t>
          </m:r>
          <m:r>
            <m:rPr>
              <m:sty m:val="p"/>
            </m:rPr>
            <w:rPr>
              <w:rFonts w:ascii="Cambria Math" w:hAnsi="Cambria Math"/>
            </w:rPr>
            <m:t>=</m:t>
          </m:r>
          <m:r>
            <w:rPr>
              <w:rFonts w:ascii="Cambria Math" w:hAnsi="Cambria Math"/>
            </w:rPr>
            <m:t>L</m:t>
          </m:r>
          <m:f>
            <m:fPr>
              <m:ctrlPr>
                <w:rPr>
                  <w:rFonts w:ascii="Cambria Math" w:hAnsi="Cambria Math"/>
                </w:rPr>
              </m:ctrlPr>
            </m:fPr>
            <m:num>
              <m:r>
                <w:rPr>
                  <w:rFonts w:ascii="Cambria Math" w:hAnsi="Cambria Math"/>
                </w:rPr>
                <m:t>di</m:t>
              </m:r>
            </m:num>
            <m:den>
              <m:r>
                <w:rPr>
                  <w:rFonts w:ascii="Cambria Math" w:hAnsi="Cambria Math"/>
                </w:rPr>
                <m:t>dt</m:t>
              </m:r>
            </m:den>
          </m:f>
        </m:oMath>
      </m:oMathPara>
    </w:p>
    <w:p w14:paraId="5FB47F69" w14:textId="38B89BB2" w:rsidR="008625B4" w:rsidRDefault="002E5B87" w:rsidP="005150C3">
      <w:r>
        <w:rPr>
          <w:rFonts w:hint="eastAsia"/>
        </w:rPr>
        <w:t xml:space="preserve">　</w:t>
      </w:r>
      <w:r w:rsidR="001301C2">
        <w:rPr>
          <w:rFonts w:hint="eastAsia"/>
        </w:rPr>
        <w:t>コイルは</w:t>
      </w:r>
      <w:r>
        <w:rPr>
          <w:rFonts w:hint="eastAsia"/>
        </w:rPr>
        <w:t>スイッチング電源の回路</w:t>
      </w:r>
      <w:r w:rsidR="001301C2">
        <w:rPr>
          <w:rFonts w:hint="eastAsia"/>
        </w:rPr>
        <w:t>などに</w:t>
      </w:r>
      <w:r w:rsidR="001301C2">
        <w:t>用いる。</w:t>
      </w:r>
      <w:r>
        <w:rPr>
          <w:rFonts w:hint="eastAsia"/>
        </w:rPr>
        <w:t>色々な製品があり、製品によって形は異なる。</w:t>
      </w:r>
      <w:r w:rsidR="00CB72CA">
        <w:rPr>
          <w:rFonts w:hint="eastAsia"/>
        </w:rPr>
        <w:t>コンデンサの容量は</w:t>
      </w:r>
      <w:r w:rsidR="00E24BAF">
        <w:rPr>
          <w:rFonts w:hint="eastAsia"/>
        </w:rPr>
        <w:t>3</w:t>
      </w:r>
      <w:r w:rsidR="00E24BAF">
        <w:t>000</w:t>
      </w:r>
      <w:r w:rsidR="00CB72CA">
        <w:rPr>
          <w:rFonts w:hint="eastAsia"/>
        </w:rPr>
        <w:t>円程度のデジタルマルチメータで測定できるが、</w:t>
      </w:r>
      <w:r>
        <w:rPr>
          <w:rFonts w:hint="eastAsia"/>
        </w:rPr>
        <w:t>コイルのインダクタンスを測定する</w:t>
      </w:r>
      <w:r w:rsidR="00CB72CA">
        <w:rPr>
          <w:rFonts w:hint="eastAsia"/>
        </w:rPr>
        <w:t>には</w:t>
      </w:r>
      <w:r w:rsidR="00847EA1">
        <w:rPr>
          <w:rFonts w:hint="eastAsia"/>
        </w:rPr>
        <w:t>、</w:t>
      </w:r>
      <w:r w:rsidR="00CB72CA">
        <w:rPr>
          <w:rFonts w:hint="eastAsia"/>
        </w:rPr>
        <w:t>LCRメータが必要であ</w:t>
      </w:r>
      <w:r w:rsidR="004B03AB">
        <w:rPr>
          <w:rFonts w:hint="eastAsia"/>
        </w:rPr>
        <w:t>り、3万円以上する</w:t>
      </w:r>
      <w:r w:rsidR="00356278">
        <w:rPr>
          <w:rStyle w:val="af6"/>
        </w:rPr>
        <w:footnoteReference w:id="2"/>
      </w:r>
      <w:r w:rsidR="00CB72CA">
        <w:rPr>
          <w:rFonts w:hint="eastAsia"/>
        </w:rPr>
        <w:t>。一部の製品は抵抗と同様にカラーコードで</w:t>
      </w:r>
      <w:r w:rsidR="00CB72CA" w:rsidRPr="00812E16">
        <w:rPr>
          <w:rFonts w:hint="eastAsia"/>
          <w:i/>
        </w:rPr>
        <w:t>L</w:t>
      </w:r>
      <w:r w:rsidR="00CB72CA">
        <w:rPr>
          <w:rFonts w:hint="eastAsia"/>
        </w:rPr>
        <w:t>の値を表している。</w:t>
      </w:r>
    </w:p>
    <w:p w14:paraId="2A88D65B" w14:textId="77777777" w:rsidR="008625B4" w:rsidRPr="00CC39F1" w:rsidRDefault="008625B4" w:rsidP="005150C3"/>
    <w:p w14:paraId="5E943A85" w14:textId="1942498A" w:rsidR="00F46258" w:rsidRDefault="00F46258" w:rsidP="00D503AA">
      <w:pPr>
        <w:pStyle w:val="2"/>
        <w:textAlignment w:val="center"/>
      </w:pPr>
      <w:r>
        <w:rPr>
          <w:rFonts w:hint="eastAsia"/>
        </w:rPr>
        <w:t xml:space="preserve">ダイオード　</w:t>
      </w:r>
      <w:r w:rsidR="00D503AA">
        <w:rPr>
          <w:rFonts w:hint="eastAsia"/>
        </w:rPr>
        <w:t xml:space="preserve">　</w:t>
      </w:r>
      <w:r>
        <w:rPr>
          <w:rFonts w:hint="eastAsia"/>
        </w:rPr>
        <w:t xml:space="preserve">　記号</w:t>
      </w:r>
      <w:r w:rsidR="00D503AA">
        <w:rPr>
          <w:rFonts w:hint="eastAsia"/>
        </w:rPr>
        <w:t xml:space="preserve"> </w:t>
      </w:r>
      <w:r w:rsidR="00D503AA" w:rsidRPr="00D503AA">
        <w:rPr>
          <w:rFonts w:hint="eastAsia"/>
          <w:noProof/>
        </w:rPr>
        <w:drawing>
          <wp:inline distT="0" distB="0" distL="0" distR="0" wp14:anchorId="6D29D0D6" wp14:editId="3B142B0C">
            <wp:extent cx="490220" cy="13874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867" cy="142038"/>
                    </a:xfrm>
                    <a:prstGeom prst="rect">
                      <a:avLst/>
                    </a:prstGeom>
                    <a:noFill/>
                    <a:ln>
                      <a:noFill/>
                    </a:ln>
                  </pic:spPr>
                </pic:pic>
              </a:graphicData>
            </a:graphic>
          </wp:inline>
        </w:drawing>
      </w:r>
    </w:p>
    <w:p w14:paraId="7795FBDF" w14:textId="54381E6C" w:rsidR="00390176" w:rsidRDefault="00F46258" w:rsidP="00037F11">
      <w:r w:rsidRPr="00037F11">
        <w:rPr>
          <w:rFonts w:hint="eastAsia"/>
        </w:rPr>
        <w:t xml:space="preserve">　電圧のかかる方向によって電流が流れたり流れなかったりす</w:t>
      </w:r>
      <w:r w:rsidR="007C59CB">
        <w:rPr>
          <w:rFonts w:hint="eastAsia"/>
        </w:rPr>
        <w:t>る</w:t>
      </w:r>
      <w:r w:rsidRPr="00037F11">
        <w:rPr>
          <w:rFonts w:hint="eastAsia"/>
        </w:rPr>
        <w:t>。電圧と電流の関係</w:t>
      </w:r>
      <w:r w:rsidR="00A61CA3">
        <w:rPr>
          <w:rFonts w:hint="eastAsia"/>
        </w:rPr>
        <w:t>を単純化すると、</w:t>
      </w:r>
      <w:r w:rsidR="00CB72CA">
        <w:fldChar w:fldCharType="begin"/>
      </w:r>
      <w:r w:rsidR="00CB72CA">
        <w:instrText xml:space="preserve"> REF _Ref339277435 \h </w:instrText>
      </w:r>
      <w:r w:rsidR="00CB72CA">
        <w:fldChar w:fldCharType="separate"/>
      </w:r>
      <w:r w:rsidR="004875A3">
        <w:rPr>
          <w:rFonts w:hint="eastAsia"/>
        </w:rPr>
        <w:t>図</w:t>
      </w:r>
      <w:r w:rsidR="004875A3">
        <w:rPr>
          <w:noProof/>
        </w:rPr>
        <w:t>3</w:t>
      </w:r>
      <w:r w:rsidR="00CB72CA">
        <w:fldChar w:fldCharType="end"/>
      </w:r>
      <w:r w:rsidR="00A61CA3">
        <w:rPr>
          <w:rFonts w:hint="eastAsia"/>
        </w:rPr>
        <w:t>のようにな</w:t>
      </w:r>
      <w:r w:rsidR="007C59CB">
        <w:rPr>
          <w:rFonts w:hint="eastAsia"/>
        </w:rPr>
        <w:t>る</w:t>
      </w:r>
      <w:r w:rsidR="00A61CA3">
        <w:rPr>
          <w:rFonts w:hint="eastAsia"/>
        </w:rPr>
        <w:t>。</w:t>
      </w:r>
    </w:p>
    <w:p w14:paraId="4FEC8801" w14:textId="000D0CC5" w:rsidR="00A61CA3" w:rsidRPr="00437722" w:rsidRDefault="00990E45" w:rsidP="00CB72CA">
      <w:pPr>
        <w:pStyle w:val="ae"/>
        <w:spacing w:before="380"/>
      </w:pPr>
      <w:r w:rsidRPr="00990E45">
        <w:rPr>
          <w:noProof/>
        </w:rPr>
        <w:drawing>
          <wp:inline distT="0" distB="0" distL="0" distR="0" wp14:anchorId="3F125C31" wp14:editId="69A24FF3">
            <wp:extent cx="1571483" cy="1670081"/>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8930" cy="1677996"/>
                    </a:xfrm>
                    <a:prstGeom prst="rect">
                      <a:avLst/>
                    </a:prstGeom>
                    <a:noFill/>
                    <a:ln>
                      <a:noFill/>
                    </a:ln>
                  </pic:spPr>
                </pic:pic>
              </a:graphicData>
            </a:graphic>
          </wp:inline>
        </w:drawing>
      </w:r>
    </w:p>
    <w:p w14:paraId="402A8114" w14:textId="62BBFBF0" w:rsidR="00A61CA3" w:rsidRDefault="00CB72CA" w:rsidP="00CB72CA">
      <w:pPr>
        <w:pStyle w:val="ad"/>
        <w:spacing w:after="380"/>
      </w:pPr>
      <w:bookmarkStart w:id="8" w:name="_Ref339277435"/>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3</w:t>
      </w:r>
      <w:r>
        <w:fldChar w:fldCharType="end"/>
      </w:r>
      <w:bookmarkEnd w:id="8"/>
      <w:r w:rsidR="00437722">
        <w:rPr>
          <w:rFonts w:hint="eastAsia"/>
        </w:rPr>
        <w:t xml:space="preserve">　ダイオードにおける電圧と電流の関係</w:t>
      </w:r>
    </w:p>
    <w:p w14:paraId="39A6B9A1" w14:textId="77777777" w:rsidR="00456604" w:rsidRDefault="00456604" w:rsidP="00437722">
      <w:r>
        <w:rPr>
          <w:rFonts w:hint="eastAsia"/>
        </w:rPr>
        <w:t xml:space="preserve">　ここではシリコンダイオードの場合を示す。図中、赤線が折れ曲がっている場所の電圧</w:t>
      </w:r>
      <w:r w:rsidR="008F7C84">
        <w:rPr>
          <w:rFonts w:hint="eastAsia"/>
        </w:rPr>
        <w:t>を</w:t>
      </w:r>
      <w:r w:rsidR="008F7C84">
        <w:t>順方向電圧</w:t>
      </w:r>
      <w:r w:rsidR="008F7C84" w:rsidRPr="008F7C84">
        <w:rPr>
          <w:rFonts w:hint="eastAsia"/>
          <w:i/>
        </w:rPr>
        <w:t>V</w:t>
      </w:r>
      <w:r w:rsidR="008F7C84" w:rsidRPr="008F7C84">
        <w:rPr>
          <w:rFonts w:hint="eastAsia"/>
          <w:i/>
          <w:vertAlign w:val="subscript"/>
        </w:rPr>
        <w:t>F</w:t>
      </w:r>
      <w:r w:rsidR="008F7C84">
        <w:rPr>
          <w:rFonts w:hint="eastAsia"/>
        </w:rPr>
        <w:t>と呼び</w:t>
      </w:r>
      <w:r w:rsidR="008F7C84">
        <w:t>、</w:t>
      </w:r>
      <w:r>
        <w:rPr>
          <w:rFonts w:hint="eastAsia"/>
        </w:rPr>
        <w:t>シリコン</w:t>
      </w:r>
      <w:r w:rsidR="008845FA">
        <w:rPr>
          <w:rFonts w:hint="eastAsia"/>
        </w:rPr>
        <w:t>ダイオード</w:t>
      </w:r>
      <w:r>
        <w:rPr>
          <w:rFonts w:hint="eastAsia"/>
        </w:rPr>
        <w:t>の場合、0.6</w:t>
      </w:r>
      <w:r w:rsidR="009F11F4">
        <w:t xml:space="preserve"> </w:t>
      </w:r>
      <w:r w:rsidR="0072198B">
        <w:t>V</w:t>
      </w:r>
      <w:r>
        <w:rPr>
          <w:rFonts w:hint="eastAsia"/>
        </w:rPr>
        <w:t>～0.</w:t>
      </w:r>
      <w:r w:rsidR="00037F3C">
        <w:rPr>
          <w:rFonts w:hint="eastAsia"/>
        </w:rPr>
        <w:t>8</w:t>
      </w:r>
      <w:r w:rsidR="00FF3579">
        <w:rPr>
          <w:rFonts w:hint="eastAsia"/>
        </w:rPr>
        <w:t xml:space="preserve"> </w:t>
      </w:r>
      <w:r>
        <w:rPr>
          <w:rFonts w:hint="eastAsia"/>
        </w:rPr>
        <w:t>Vで</w:t>
      </w:r>
      <w:r w:rsidR="007C59CB">
        <w:rPr>
          <w:rFonts w:hint="eastAsia"/>
        </w:rPr>
        <w:t>ある</w:t>
      </w:r>
      <w:r>
        <w:rPr>
          <w:rFonts w:hint="eastAsia"/>
        </w:rPr>
        <w:t>。ショットキー</w:t>
      </w:r>
      <w:r w:rsidR="00FF3579">
        <w:rPr>
          <w:rFonts w:hint="eastAsia"/>
        </w:rPr>
        <w:t>バリア</w:t>
      </w:r>
      <w:r>
        <w:rPr>
          <w:rFonts w:hint="eastAsia"/>
        </w:rPr>
        <w:t>ダイオードの</w:t>
      </w:r>
      <w:r w:rsidR="008845FA">
        <w:rPr>
          <w:rFonts w:hint="eastAsia"/>
        </w:rPr>
        <w:t>順方向</w:t>
      </w:r>
      <w:r w:rsidR="008845FA">
        <w:t>電圧は</w:t>
      </w:r>
      <w:r>
        <w:rPr>
          <w:rFonts w:hint="eastAsia"/>
        </w:rPr>
        <w:t>0.</w:t>
      </w:r>
      <w:r w:rsidR="00FF3579">
        <w:rPr>
          <w:rFonts w:hint="eastAsia"/>
        </w:rPr>
        <w:t>2</w:t>
      </w:r>
      <w:r w:rsidR="009F11F4">
        <w:t xml:space="preserve"> </w:t>
      </w:r>
      <w:r w:rsidR="0072198B">
        <w:t>V</w:t>
      </w:r>
      <w:r w:rsidR="00FF3579">
        <w:rPr>
          <w:rFonts w:hint="eastAsia"/>
        </w:rPr>
        <w:t>～0.</w:t>
      </w:r>
      <w:r>
        <w:rPr>
          <w:rFonts w:hint="eastAsia"/>
        </w:rPr>
        <w:t>3</w:t>
      </w:r>
      <w:r w:rsidR="00FF3579">
        <w:rPr>
          <w:rFonts w:hint="eastAsia"/>
        </w:rPr>
        <w:t xml:space="preserve"> </w:t>
      </w:r>
      <w:r>
        <w:rPr>
          <w:rFonts w:hint="eastAsia"/>
        </w:rPr>
        <w:t>V程度</w:t>
      </w:r>
      <w:r w:rsidR="002E5B87">
        <w:rPr>
          <w:rFonts w:hint="eastAsia"/>
        </w:rPr>
        <w:t>なので、</w:t>
      </w:r>
      <w:r w:rsidR="009F11F4">
        <w:rPr>
          <w:rFonts w:hint="eastAsia"/>
        </w:rPr>
        <w:t>小さな順方向電圧が必要な場合は</w:t>
      </w:r>
      <w:r w:rsidR="002E5B87">
        <w:rPr>
          <w:rFonts w:hint="eastAsia"/>
        </w:rPr>
        <w:t>ショットキーバリアダイオードを用いる。ただし、逆方向の漏れ電流はシリコンダイオードより大きい。</w:t>
      </w:r>
    </w:p>
    <w:p w14:paraId="4C2C1567" w14:textId="77777777" w:rsidR="00812E16" w:rsidRDefault="00456604" w:rsidP="00437722">
      <w:r>
        <w:rPr>
          <w:rFonts w:hint="eastAsia"/>
        </w:rPr>
        <w:t xml:space="preserve">　発光ダイオードの場合は赤色が</w:t>
      </w:r>
      <w:r w:rsidR="00A14256">
        <w:rPr>
          <w:rFonts w:hint="eastAsia"/>
        </w:rPr>
        <w:t>1.8</w:t>
      </w:r>
      <w:r w:rsidR="009F11F4">
        <w:t xml:space="preserve"> </w:t>
      </w:r>
      <w:r>
        <w:rPr>
          <w:rFonts w:hint="eastAsia"/>
        </w:rPr>
        <w:t>V、青色が</w:t>
      </w:r>
      <w:r w:rsidR="00A14256">
        <w:rPr>
          <w:rFonts w:hint="eastAsia"/>
        </w:rPr>
        <w:t>3.2</w:t>
      </w:r>
      <w:r w:rsidR="009F11F4">
        <w:t xml:space="preserve"> </w:t>
      </w:r>
      <w:r>
        <w:rPr>
          <w:rFonts w:hint="eastAsia"/>
        </w:rPr>
        <w:t>V程度の値をと</w:t>
      </w:r>
      <w:r w:rsidR="007C59CB">
        <w:rPr>
          <w:rFonts w:hint="eastAsia"/>
        </w:rPr>
        <w:t>る</w:t>
      </w:r>
      <w:r w:rsidR="00A14256">
        <w:rPr>
          <w:rFonts w:hint="eastAsia"/>
        </w:rPr>
        <w:t>（電流10mAのとき）</w:t>
      </w:r>
      <w:r>
        <w:rPr>
          <w:rFonts w:hint="eastAsia"/>
        </w:rPr>
        <w:t>。</w:t>
      </w:r>
      <w:r w:rsidR="00812E16">
        <w:rPr>
          <w:rFonts w:hint="eastAsia"/>
        </w:rPr>
        <w:t>緑色は2種類あり、2.1 V程度のものと、青色LEDに近い3 V程度のものがある。</w:t>
      </w:r>
    </w:p>
    <w:p w14:paraId="2BF79BA9" w14:textId="4024492C" w:rsidR="00456604" w:rsidRDefault="009F11F4" w:rsidP="00437722">
      <w:r>
        <w:rPr>
          <w:rFonts w:hint="eastAsia"/>
        </w:rPr>
        <w:t xml:space="preserve">　ダイオードは</w:t>
      </w:r>
      <w:r w:rsidR="008C0244">
        <w:rPr>
          <w:rFonts w:hint="eastAsia"/>
        </w:rPr>
        <w:t>「流してよい電流の最大値」「</w:t>
      </w:r>
      <w:r>
        <w:rPr>
          <w:rFonts w:hint="eastAsia"/>
        </w:rPr>
        <w:t>かけてよい逆電圧の最大値</w:t>
      </w:r>
      <w:r w:rsidR="008C0244">
        <w:rPr>
          <w:rFonts w:hint="eastAsia"/>
        </w:rPr>
        <w:t>」を確認して使用する。L</w:t>
      </w:r>
      <w:r>
        <w:rPr>
          <w:rFonts w:hint="eastAsia"/>
        </w:rPr>
        <w:t>EDの逆方向電圧の耐圧は小さい（10 V以下）</w:t>
      </w:r>
      <w:r w:rsidR="004B03AB">
        <w:rPr>
          <w:rFonts w:hint="eastAsia"/>
        </w:rPr>
        <w:t>。通常のダイオードの場合逆方向電</w:t>
      </w:r>
      <w:r w:rsidR="004B03AB">
        <w:rPr>
          <w:rFonts w:hint="eastAsia"/>
        </w:rPr>
        <w:lastRenderedPageBreak/>
        <w:t>圧の耐圧は1</w:t>
      </w:r>
      <w:r w:rsidR="004B03AB">
        <w:t>00 V</w:t>
      </w:r>
      <w:r w:rsidR="004B03AB">
        <w:rPr>
          <w:rFonts w:hint="eastAsia"/>
        </w:rPr>
        <w:t>以上ある。</w:t>
      </w:r>
    </w:p>
    <w:p w14:paraId="70485221" w14:textId="77777777" w:rsidR="004B03AB" w:rsidRPr="00812E16" w:rsidRDefault="004B03AB" w:rsidP="00437722">
      <w:pPr>
        <w:rPr>
          <w:rFonts w:hint="eastAsia"/>
        </w:rPr>
      </w:pPr>
    </w:p>
    <w:p w14:paraId="551B6215" w14:textId="35E2F72D" w:rsidR="00437722" w:rsidRDefault="00456604" w:rsidP="00456604">
      <w:pPr>
        <w:pStyle w:val="2"/>
      </w:pPr>
      <w:r>
        <w:rPr>
          <w:rFonts w:hint="eastAsia"/>
        </w:rPr>
        <w:t>トランジスタ</w:t>
      </w:r>
    </w:p>
    <w:p w14:paraId="168EA89B" w14:textId="3FDE5AB7" w:rsidR="00456604" w:rsidRDefault="00456604" w:rsidP="00437722">
      <w:r>
        <w:rPr>
          <w:rFonts w:hint="eastAsia"/>
        </w:rPr>
        <w:t xml:space="preserve">　電流を増幅する素子</w:t>
      </w:r>
      <w:r w:rsidR="007C59CB">
        <w:rPr>
          <w:rFonts w:hint="eastAsia"/>
        </w:rPr>
        <w:t>で</w:t>
      </w:r>
      <w:r w:rsidR="00556D7A">
        <w:rPr>
          <w:rFonts w:hint="eastAsia"/>
        </w:rPr>
        <w:t>3つの端子を持つ。</w:t>
      </w:r>
      <w:r w:rsidR="0030265F">
        <w:rPr>
          <w:rFonts w:hint="eastAsia"/>
        </w:rPr>
        <w:t>npn</w:t>
      </w:r>
      <w:r w:rsidR="00D1587D">
        <w:rPr>
          <w:rFonts w:hint="eastAsia"/>
        </w:rPr>
        <w:t>形</w:t>
      </w:r>
      <w:r>
        <w:rPr>
          <w:rFonts w:hint="eastAsia"/>
        </w:rPr>
        <w:t>と</w:t>
      </w:r>
      <w:r w:rsidR="0030265F">
        <w:rPr>
          <w:rFonts w:hint="eastAsia"/>
        </w:rPr>
        <w:t>pnp</w:t>
      </w:r>
      <w:r w:rsidR="00D1587D">
        <w:rPr>
          <w:rFonts w:hint="eastAsia"/>
        </w:rPr>
        <w:t>形</w:t>
      </w:r>
      <w:r>
        <w:rPr>
          <w:rFonts w:hint="eastAsia"/>
        </w:rPr>
        <w:t>の2種類があ</w:t>
      </w:r>
      <w:r w:rsidR="007C59CB">
        <w:rPr>
          <w:rFonts w:hint="eastAsia"/>
        </w:rPr>
        <w:t>る</w:t>
      </w:r>
      <w:r w:rsidR="00812E16">
        <w:rPr>
          <w:rFonts w:hint="eastAsia"/>
        </w:rPr>
        <w:t>。</w:t>
      </w:r>
      <w:r w:rsidR="0030265F">
        <w:rPr>
          <w:rFonts w:hint="eastAsia"/>
        </w:rPr>
        <w:t>npn</w:t>
      </w:r>
      <w:r w:rsidR="00D1587D">
        <w:rPr>
          <w:rFonts w:hint="eastAsia"/>
        </w:rPr>
        <w:t>形</w:t>
      </w:r>
      <w:r>
        <w:rPr>
          <w:rFonts w:hint="eastAsia"/>
        </w:rPr>
        <w:t>の方が</w:t>
      </w:r>
      <w:r w:rsidR="00A626D3">
        <w:rPr>
          <w:rFonts w:hint="eastAsia"/>
        </w:rPr>
        <w:t>高周波特性</w:t>
      </w:r>
      <w:r>
        <w:rPr>
          <w:rFonts w:hint="eastAsia"/>
        </w:rPr>
        <w:t>が良いので、</w:t>
      </w:r>
      <w:r w:rsidR="0030265F">
        <w:rPr>
          <w:rFonts w:hint="eastAsia"/>
        </w:rPr>
        <w:t>npn</w:t>
      </w:r>
      <w:r w:rsidR="00D1587D">
        <w:rPr>
          <w:rFonts w:hint="eastAsia"/>
        </w:rPr>
        <w:t>形</w:t>
      </w:r>
      <w:r>
        <w:rPr>
          <w:rFonts w:hint="eastAsia"/>
        </w:rPr>
        <w:t>が用いられる場合が多い。</w:t>
      </w:r>
      <w:r w:rsidR="008F7C84">
        <w:rPr>
          <w:rFonts w:hint="eastAsia"/>
        </w:rPr>
        <w:t>ただし、プッシュプル回路のように同等の特性を持つnpn形とpnp形をペアとして用いる場合や、pnp形しか用いることが出来ないような回路構成をとる場合は、pnp形も用いられる。</w:t>
      </w:r>
    </w:p>
    <w:p w14:paraId="79E70823" w14:textId="2C77DAE2" w:rsidR="009C2571" w:rsidRPr="003065E0" w:rsidRDefault="00456604" w:rsidP="009C2571">
      <w:r>
        <w:rPr>
          <w:rFonts w:hint="eastAsia"/>
        </w:rPr>
        <w:t xml:space="preserve">　</w:t>
      </w:r>
      <w:r w:rsidR="00A626D3">
        <w:rPr>
          <w:rFonts w:hint="eastAsia"/>
        </w:rPr>
        <w:t>以下の説明は</w:t>
      </w:r>
      <w:r w:rsidR="0030265F">
        <w:rPr>
          <w:rFonts w:hint="eastAsia"/>
        </w:rPr>
        <w:t>npn</w:t>
      </w:r>
      <w:r w:rsidR="00D1587D">
        <w:rPr>
          <w:rFonts w:hint="eastAsia"/>
        </w:rPr>
        <w:t>形</w:t>
      </w:r>
      <w:r w:rsidR="00A626D3">
        <w:rPr>
          <w:rFonts w:hint="eastAsia"/>
        </w:rPr>
        <w:t>に対して行</w:t>
      </w:r>
      <w:r w:rsidR="007C59CB">
        <w:rPr>
          <w:rFonts w:hint="eastAsia"/>
        </w:rPr>
        <w:t>う</w:t>
      </w:r>
      <w:r w:rsidR="00A626D3">
        <w:rPr>
          <w:rFonts w:hint="eastAsia"/>
        </w:rPr>
        <w:t>。</w:t>
      </w:r>
      <w:r w:rsidR="009C2571">
        <w:rPr>
          <w:rFonts w:hint="eastAsia"/>
        </w:rPr>
        <w:t>トランジスタと</w:t>
      </w:r>
      <w:r w:rsidR="009C2571">
        <w:t>そ</w:t>
      </w:r>
      <w:r w:rsidR="009C2571">
        <w:rPr>
          <w:rFonts w:hint="eastAsia"/>
        </w:rPr>
        <w:t>の等価回路を</w:t>
      </w:r>
      <w:r w:rsidR="009C2571">
        <w:fldChar w:fldCharType="begin"/>
      </w:r>
      <w:r w:rsidR="009C2571">
        <w:instrText xml:space="preserve"> REF _Ref339277494 \h </w:instrText>
      </w:r>
      <w:r w:rsidR="009C2571">
        <w:fldChar w:fldCharType="separate"/>
      </w:r>
      <w:r w:rsidR="004875A3">
        <w:rPr>
          <w:rFonts w:hint="eastAsia"/>
        </w:rPr>
        <w:t>図</w:t>
      </w:r>
      <w:r w:rsidR="004875A3">
        <w:rPr>
          <w:noProof/>
        </w:rPr>
        <w:t>4</w:t>
      </w:r>
      <w:r w:rsidR="009C2571">
        <w:fldChar w:fldCharType="end"/>
      </w:r>
      <w:r w:rsidR="009C2571">
        <w:rPr>
          <w:rFonts w:hint="eastAsia"/>
        </w:rPr>
        <w:t>に示す。</w:t>
      </w:r>
    </w:p>
    <w:p w14:paraId="2F303202" w14:textId="77777777" w:rsidR="009C2571" w:rsidRPr="003065E0" w:rsidRDefault="00733D3D" w:rsidP="009C2571">
      <w:pPr>
        <w:pStyle w:val="ae"/>
        <w:spacing w:before="380"/>
      </w:pPr>
      <w:r w:rsidRPr="00733D3D">
        <w:rPr>
          <w:noProof/>
        </w:rPr>
        <w:drawing>
          <wp:inline distT="0" distB="0" distL="0" distR="0" wp14:anchorId="049CF143" wp14:editId="13E04EDD">
            <wp:extent cx="2613940" cy="13564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2502" cy="1376466"/>
                    </a:xfrm>
                    <a:prstGeom prst="rect">
                      <a:avLst/>
                    </a:prstGeom>
                    <a:noFill/>
                    <a:ln>
                      <a:noFill/>
                    </a:ln>
                  </pic:spPr>
                </pic:pic>
              </a:graphicData>
            </a:graphic>
          </wp:inline>
        </w:drawing>
      </w:r>
    </w:p>
    <w:p w14:paraId="66FB43FA" w14:textId="018284ED" w:rsidR="009C2571" w:rsidRDefault="009C2571" w:rsidP="009C2571">
      <w:pPr>
        <w:pStyle w:val="ad"/>
        <w:spacing w:after="380"/>
      </w:pPr>
      <w:bookmarkStart w:id="9" w:name="_Ref339277494"/>
      <w:bookmarkStart w:id="10" w:name="_Ref339277488"/>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4</w:t>
      </w:r>
      <w:r>
        <w:fldChar w:fldCharType="end"/>
      </w:r>
      <w:bookmarkEnd w:id="9"/>
      <w:r>
        <w:rPr>
          <w:rFonts w:hint="eastAsia"/>
        </w:rPr>
        <w:t xml:space="preserve">　npn形トランジスタと</w:t>
      </w:r>
      <w:r>
        <w:t>そ</w:t>
      </w:r>
      <w:r>
        <w:rPr>
          <w:rFonts w:hint="eastAsia"/>
        </w:rPr>
        <w:t>の等価回路</w:t>
      </w:r>
      <w:bookmarkEnd w:id="10"/>
    </w:p>
    <w:p w14:paraId="506BB213" w14:textId="19E15B2F" w:rsidR="005B2DF0" w:rsidRDefault="00A626D3" w:rsidP="00437722">
      <w:r>
        <w:rPr>
          <w:rFonts w:hint="eastAsia"/>
        </w:rPr>
        <w:t xml:space="preserve">　</w:t>
      </w:r>
      <w:r w:rsidR="00456604">
        <w:rPr>
          <w:rFonts w:hint="eastAsia"/>
        </w:rPr>
        <w:t>ベース</w:t>
      </w:r>
      <w:r w:rsidR="00556D7A">
        <w:rPr>
          <w:rFonts w:hint="eastAsia"/>
        </w:rPr>
        <w:t>－</w:t>
      </w:r>
      <w:r w:rsidR="00456604">
        <w:rPr>
          <w:rFonts w:hint="eastAsia"/>
        </w:rPr>
        <w:t>エミッタ間の特性はダイオードと同じ</w:t>
      </w:r>
      <w:r w:rsidR="007C59CB">
        <w:rPr>
          <w:rFonts w:hint="eastAsia"/>
        </w:rPr>
        <w:t>である</w:t>
      </w:r>
      <w:r w:rsidR="009156EF">
        <w:rPr>
          <w:rFonts w:hint="eastAsia"/>
        </w:rPr>
        <w:t>。ベース電流を</w:t>
      </w:r>
      <w:r w:rsidR="00556D7A">
        <w:rPr>
          <w:rFonts w:hint="eastAsia"/>
        </w:rPr>
        <w:t xml:space="preserve">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rsidR="00556D7A">
        <w:rPr>
          <w:rFonts w:hint="eastAsia"/>
        </w:rPr>
        <w:t>,</w:t>
      </w:r>
      <w:r w:rsidR="00556D7A">
        <w:t xml:space="preserve"> </w:t>
      </w:r>
      <w:r w:rsidR="009156EF">
        <w:rPr>
          <w:rFonts w:hint="eastAsia"/>
        </w:rPr>
        <w:t>電流増幅率を</w:t>
      </w:r>
      <w:r w:rsidR="003101E8">
        <w:rPr>
          <w:rFonts w:hint="eastAsia"/>
        </w:rPr>
        <w:t xml:space="preserve"> </w:t>
      </w:r>
      <m:oMath>
        <m:r>
          <w:rPr>
            <w:rFonts w:ascii="Cambria Math" w:hAnsi="Cambria Math"/>
          </w:rPr>
          <m:t>β</m:t>
        </m:r>
      </m:oMath>
      <w:r w:rsidR="00556D7A">
        <w:rPr>
          <w:rFonts w:hint="eastAsia"/>
        </w:rPr>
        <w:t xml:space="preserve"> </w:t>
      </w:r>
      <w:r w:rsidR="009156EF">
        <w:rPr>
          <w:rFonts w:hint="eastAsia"/>
        </w:rPr>
        <w:t>とするとき、</w:t>
      </w:r>
      <w:r>
        <w:rPr>
          <w:rFonts w:hint="eastAsia"/>
        </w:rPr>
        <w:t>コレクタ</w:t>
      </w:r>
      <w:r w:rsidR="00556D7A">
        <w:rPr>
          <w:rFonts w:hint="eastAsia"/>
        </w:rPr>
        <w:t>→</w:t>
      </w:r>
      <w:r>
        <w:rPr>
          <w:rFonts w:hint="eastAsia"/>
        </w:rPr>
        <w:t>エミッタ</w:t>
      </w:r>
      <w:r w:rsidR="009156EF">
        <w:rPr>
          <w:rFonts w:hint="eastAsia"/>
        </w:rPr>
        <w:t>を流れる電流</w:t>
      </w:r>
      <w:r>
        <w:rPr>
          <w:rFonts w:hint="eastAsia"/>
        </w:rPr>
        <w:t>は</w:t>
      </w:r>
      <w:bookmarkStart w:id="11" w:name="OLE_LINK1"/>
      <w:r w:rsidR="009C2571">
        <w:rPr>
          <w:rFonts w:hint="eastAsia"/>
        </w:rPr>
        <w:t xml:space="preserve"> </w:t>
      </w:r>
      <m:oMath>
        <m:r>
          <w:rPr>
            <w:rFonts w:ascii="Cambria Math" w:hAnsi="Cambria Math"/>
          </w:rPr>
          <m:t xml:space="preserve">β </m:t>
        </m:r>
        <m:sSub>
          <m:sSubPr>
            <m:ctrlPr>
              <w:rPr>
                <w:rFonts w:ascii="Cambria Math" w:hAnsi="Cambria Math"/>
                <w:i/>
              </w:rPr>
            </m:ctrlPr>
          </m:sSubPr>
          <m:e>
            <m:r>
              <w:rPr>
                <w:rFonts w:ascii="Cambria Math" w:hAnsi="Cambria Math"/>
              </w:rPr>
              <m:t>i</m:t>
            </m:r>
          </m:e>
          <m:sub>
            <m:r>
              <w:rPr>
                <w:rFonts w:ascii="Cambria Math" w:hAnsi="Cambria Math"/>
              </w:rPr>
              <m:t>B</m:t>
            </m:r>
          </m:sub>
        </m:sSub>
      </m:oMath>
      <w:bookmarkEnd w:id="11"/>
      <w:r w:rsidRPr="009C2571">
        <w:t xml:space="preserve"> </w:t>
      </w:r>
      <w:r w:rsidR="009156EF">
        <w:rPr>
          <w:rFonts w:hint="eastAsia"/>
        </w:rPr>
        <w:t>とな</w:t>
      </w:r>
      <w:r w:rsidR="007C59CB">
        <w:rPr>
          <w:rFonts w:hint="eastAsia"/>
        </w:rPr>
        <w:t>る</w:t>
      </w:r>
      <w:r w:rsidR="009156EF">
        <w:rPr>
          <w:rFonts w:hint="eastAsia"/>
        </w:rPr>
        <w:t>。</w:t>
      </w:r>
      <w:r w:rsidR="009C2571">
        <w:rPr>
          <w:rFonts w:hint="eastAsia"/>
        </w:rPr>
        <w:t>コレクタ</w:t>
      </w:r>
      <w:r w:rsidR="009C2571">
        <w:t>－エミッタ</w:t>
      </w:r>
      <w:r w:rsidR="009C2571">
        <w:rPr>
          <w:rFonts w:hint="eastAsia"/>
        </w:rPr>
        <w:t>間に</w:t>
      </w:r>
      <w:r w:rsidR="009C2571">
        <w:t>大きさ</w:t>
      </w:r>
      <w:r w:rsidR="009C2571">
        <w:rPr>
          <w:rFonts w:hint="eastAsia"/>
        </w:rPr>
        <w:t xml:space="preserve"> </w:t>
      </w:r>
      <m:oMath>
        <m:r>
          <w:rPr>
            <w:rFonts w:ascii="Cambria Math" w:hAnsi="Cambria Math"/>
          </w:rPr>
          <m:t xml:space="preserve">β </m:t>
        </m:r>
        <m:sSub>
          <m:sSubPr>
            <m:ctrlPr>
              <w:rPr>
                <w:rFonts w:ascii="Cambria Math" w:hAnsi="Cambria Math"/>
                <w:i/>
              </w:rPr>
            </m:ctrlPr>
          </m:sSubPr>
          <m:e>
            <m:r>
              <w:rPr>
                <w:rFonts w:ascii="Cambria Math" w:hAnsi="Cambria Math"/>
              </w:rPr>
              <m:t>i</m:t>
            </m:r>
          </m:e>
          <m:sub>
            <m:r>
              <w:rPr>
                <w:rFonts w:ascii="Cambria Math" w:hAnsi="Cambria Math"/>
              </w:rPr>
              <m:t>B</m:t>
            </m:r>
          </m:sub>
        </m:sSub>
      </m:oMath>
      <w:r w:rsidR="009C2571">
        <w:rPr>
          <w:i/>
          <w:vertAlign w:val="subscript"/>
        </w:rPr>
        <w:t xml:space="preserve"> </w:t>
      </w:r>
      <w:r w:rsidR="009C2571" w:rsidRPr="009C2571">
        <w:rPr>
          <w:rFonts w:hint="eastAsia"/>
        </w:rPr>
        <w:t>の</w:t>
      </w:r>
      <w:r>
        <w:rPr>
          <w:rFonts w:hint="eastAsia"/>
        </w:rPr>
        <w:t>電流源</w:t>
      </w:r>
      <w:r w:rsidR="009C2571">
        <w:rPr>
          <w:rFonts w:hint="eastAsia"/>
        </w:rPr>
        <w:t>が</w:t>
      </w:r>
      <w:r w:rsidR="009C2571">
        <w:t>ある</w:t>
      </w:r>
      <w:r w:rsidR="009156EF">
        <w:rPr>
          <w:rFonts w:hint="eastAsia"/>
        </w:rPr>
        <w:t>。</w:t>
      </w:r>
      <w:r w:rsidR="003065E0">
        <w:rPr>
          <w:rFonts w:hint="eastAsia"/>
        </w:rPr>
        <w:t>電流源とは指定された電流を強制的に流そうとする電源であり、端子間の電圧は、指定された電流を流すための値に自動的に設定され</w:t>
      </w:r>
      <w:r w:rsidR="007C59CB">
        <w:rPr>
          <w:rFonts w:hint="eastAsia"/>
        </w:rPr>
        <w:t>る</w:t>
      </w:r>
      <w:r w:rsidR="003065E0">
        <w:rPr>
          <w:rFonts w:hint="eastAsia"/>
        </w:rPr>
        <w:t>。</w:t>
      </w:r>
      <w:r w:rsidR="009C2571">
        <w:rPr>
          <w:rFonts w:hint="eastAsia"/>
        </w:rPr>
        <w:t>電流</w:t>
      </w:r>
      <w:r w:rsidR="009C2571">
        <w:t>増幅率</w:t>
      </w:r>
      <w:r w:rsidR="00556D7A">
        <w:rPr>
          <w:rFonts w:hint="eastAsia"/>
        </w:rPr>
        <w:t xml:space="preserve"> </w:t>
      </w:r>
      <m:oMath>
        <m:r>
          <w:rPr>
            <w:rFonts w:ascii="Cambria Math" w:hAnsi="Cambria Math"/>
          </w:rPr>
          <m:t>β</m:t>
        </m:r>
      </m:oMath>
      <w:r w:rsidR="00556D7A">
        <w:t xml:space="preserve"> </w:t>
      </w:r>
      <w:r w:rsidR="00817394" w:rsidRPr="00817394">
        <w:rPr>
          <w:rFonts w:ascii="Symbol" w:hAnsi="Symbol"/>
        </w:rPr>
        <w:t>は</w:t>
      </w:r>
      <w:r w:rsidR="00B96702">
        <w:rPr>
          <w:rFonts w:ascii="Symbol" w:hAnsi="Symbol"/>
        </w:rPr>
        <w:t></w:t>
      </w:r>
      <w:r w:rsidR="00B96702">
        <w:rPr>
          <w:rFonts w:ascii="Symbol" w:hAnsi="Symbol"/>
        </w:rPr>
        <w:t></w:t>
      </w:r>
      <w:r w:rsidR="00B96702">
        <w:rPr>
          <w:rFonts w:ascii="Symbol" w:hAnsi="Symbol"/>
        </w:rPr>
        <w:t></w:t>
      </w:r>
      <w:r w:rsidR="00B96702">
        <w:rPr>
          <w:rFonts w:ascii="Symbol" w:hAnsi="Symbol"/>
        </w:rPr>
        <w:t>～</w:t>
      </w:r>
      <w:r w:rsidR="009C2571">
        <w:rPr>
          <w:rFonts w:ascii="Symbol" w:hAnsi="Symbol"/>
        </w:rPr>
        <w:t></w:t>
      </w:r>
      <w:r w:rsidR="00B175A5">
        <w:rPr>
          <w:rFonts w:hint="eastAsia"/>
        </w:rPr>
        <w:t>00</w:t>
      </w:r>
      <w:r w:rsidR="00817394" w:rsidRPr="00817394">
        <w:rPr>
          <w:rFonts w:hint="eastAsia"/>
        </w:rPr>
        <w:t>程度の</w:t>
      </w:r>
      <w:r w:rsidR="00817394">
        <w:rPr>
          <w:rFonts w:hint="eastAsia"/>
        </w:rPr>
        <w:t>値をと</w:t>
      </w:r>
      <w:r w:rsidR="007C59CB">
        <w:rPr>
          <w:rFonts w:hint="eastAsia"/>
        </w:rPr>
        <w:t>る</w:t>
      </w:r>
      <w:r w:rsidR="00817394">
        <w:rPr>
          <w:rFonts w:hint="eastAsia"/>
        </w:rPr>
        <w:t>。</w:t>
      </w:r>
    </w:p>
    <w:p w14:paraId="4E9B5E17" w14:textId="7573D03F" w:rsidR="00AE40C2" w:rsidRPr="00985065" w:rsidRDefault="00000000" w:rsidP="00985065">
      <w:pPr>
        <w:pStyle w:val="a9"/>
        <w:spacing w:before="190" w:after="190"/>
      </w:pPr>
      <m:oMathPara>
        <m:oMath>
          <m:sSub>
            <m:sSubPr>
              <m:ctrlPr>
                <w:rPr>
                  <w:rFonts w:ascii="Cambria Math" w:hAnsi="Cambria Math"/>
                </w:rPr>
              </m:ctrlPr>
            </m:sSubPr>
            <m:e>
              <m:r>
                <w:rPr>
                  <w:rFonts w:ascii="Cambria Math" w:hAnsi="Cambria Math"/>
                </w:rPr>
                <m:t>i</m:t>
              </m:r>
            </m:e>
            <m:sub>
              <m:r>
                <w:rPr>
                  <w:rFonts w:ascii="Cambria Math" w:hAnsi="Cambria Math"/>
                </w:rPr>
                <m:t>C</m:t>
              </m:r>
            </m:sub>
          </m:sSub>
          <m:r>
            <m:rPr>
              <m:sty m:val="p"/>
            </m:rPr>
            <w:rPr>
              <w:rFonts w:ascii="Cambria Math" w:hAnsi="Cambria Math"/>
            </w:rPr>
            <m:t>=</m:t>
          </m:r>
          <m:r>
            <w:rPr>
              <w:rFonts w:ascii="Cambria Math" w:hAnsi="Cambria Math"/>
            </w:rPr>
            <m:t xml:space="preserve">β </m:t>
          </m:r>
          <m:sSub>
            <m:sSubPr>
              <m:ctrlPr>
                <w:rPr>
                  <w:rFonts w:ascii="Cambria Math" w:hAnsi="Cambria Math"/>
                </w:rPr>
              </m:ctrlPr>
            </m:sSubPr>
            <m:e>
              <m:r>
                <w:rPr>
                  <w:rFonts w:ascii="Cambria Math" w:hAnsi="Cambria Math"/>
                </w:rPr>
                <m:t>i</m:t>
              </m:r>
            </m:e>
            <m:sub>
              <m:r>
                <w:rPr>
                  <w:rFonts w:ascii="Cambria Math" w:hAnsi="Cambria Math"/>
                </w:rPr>
                <m:t>B</m:t>
              </m:r>
            </m:sub>
          </m:sSub>
        </m:oMath>
      </m:oMathPara>
    </w:p>
    <w:p w14:paraId="2D29CE02" w14:textId="77777777" w:rsidR="009C2571" w:rsidRPr="00C64C00" w:rsidRDefault="009C2571" w:rsidP="009C2571">
      <w:r>
        <w:rPr>
          <w:rFonts w:hint="eastAsia"/>
        </w:rPr>
        <w:t>の関係がある。</w:t>
      </w:r>
    </w:p>
    <w:p w14:paraId="37D0F0E1" w14:textId="57A10549" w:rsidR="00E44414" w:rsidRDefault="008F7C84" w:rsidP="00E44414">
      <w:r>
        <w:rPr>
          <w:rFonts w:hint="eastAsia"/>
        </w:rPr>
        <w:t xml:space="preserve">　</w:t>
      </w:r>
      <w:r w:rsidR="00E44414">
        <w:rPr>
          <w:rFonts w:hint="eastAsia"/>
        </w:rPr>
        <w:t>日本製の</w:t>
      </w:r>
      <w:r>
        <w:rPr>
          <w:rFonts w:hint="eastAsia"/>
        </w:rPr>
        <w:t>トランジスタは</w:t>
      </w:r>
      <w:r w:rsidR="00E44414">
        <w:rPr>
          <w:rFonts w:hint="eastAsia"/>
        </w:rPr>
        <w:t>2SC1815Yのような</w:t>
      </w:r>
      <w:r w:rsidR="00E44414">
        <w:t>型番がついている。</w:t>
      </w:r>
      <w:r w:rsidR="00E44414">
        <w:rPr>
          <w:rFonts w:hint="eastAsia"/>
        </w:rPr>
        <w:t>2SAと2SBがpnp形、2SCと2SDがnpn形を表す。次の3～4桁がモデルナンバー、末尾のローマ字は増幅率を表す。末尾のローマ字と増幅率の関係は2SC1815の場合、</w:t>
      </w:r>
      <w:r w:rsidR="008845FA">
        <w:fldChar w:fldCharType="begin"/>
      </w:r>
      <w:r w:rsidR="008845FA">
        <w:instrText xml:space="preserve"> </w:instrText>
      </w:r>
      <w:r w:rsidR="008845FA">
        <w:rPr>
          <w:rFonts w:hint="eastAsia"/>
        </w:rPr>
        <w:instrText>REF _Ref413229831 \h</w:instrText>
      </w:r>
      <w:r w:rsidR="008845FA">
        <w:instrText xml:space="preserve"> </w:instrText>
      </w:r>
      <w:r w:rsidR="008845FA">
        <w:fldChar w:fldCharType="separate"/>
      </w:r>
      <w:r w:rsidR="004875A3">
        <w:rPr>
          <w:rFonts w:hint="eastAsia"/>
        </w:rPr>
        <w:t>表</w:t>
      </w:r>
      <w:r w:rsidR="004875A3">
        <w:rPr>
          <w:noProof/>
        </w:rPr>
        <w:t>5</w:t>
      </w:r>
      <w:r w:rsidR="008845FA">
        <w:fldChar w:fldCharType="end"/>
      </w:r>
      <w:r w:rsidR="00E44414">
        <w:rPr>
          <w:rFonts w:hint="eastAsia"/>
        </w:rPr>
        <w:t>の通り</w:t>
      </w:r>
      <w:r w:rsidR="009C2571">
        <w:rPr>
          <w:rFonts w:hint="eastAsia"/>
        </w:rPr>
        <w:t>である</w:t>
      </w:r>
      <w:r w:rsidR="00E44414">
        <w:rPr>
          <w:rFonts w:hint="eastAsia"/>
        </w:rPr>
        <w:t>。</w:t>
      </w:r>
      <w:r w:rsidR="00556D7A">
        <w:rPr>
          <w:rFonts w:hint="eastAsia"/>
        </w:rPr>
        <w:t>波長が短くなるほど増幅率が高くなる。</w:t>
      </w:r>
    </w:p>
    <w:p w14:paraId="65B5AC85" w14:textId="2ACD21AD" w:rsidR="00E44414" w:rsidRDefault="00E44414" w:rsidP="00E44414">
      <w:pPr>
        <w:pStyle w:val="af"/>
        <w:spacing w:before="380"/>
      </w:pPr>
      <w:bookmarkStart w:id="12" w:name="_Ref413229831"/>
      <w:r>
        <w:rPr>
          <w:rFonts w:hint="eastAsia"/>
        </w:rPr>
        <w:lastRenderedPageBreak/>
        <w:t>表</w:t>
      </w:r>
      <w:r>
        <w:fldChar w:fldCharType="begin"/>
      </w:r>
      <w:r>
        <w:instrText xml:space="preserve"> </w:instrText>
      </w:r>
      <w:r>
        <w:rPr>
          <w:rFonts w:hint="eastAsia"/>
        </w:rPr>
        <w:instrText>SEQ 表 \* ARABIC</w:instrText>
      </w:r>
      <w:r>
        <w:instrText xml:space="preserve"> </w:instrText>
      </w:r>
      <w:r>
        <w:fldChar w:fldCharType="separate"/>
      </w:r>
      <w:r w:rsidR="004875A3">
        <w:rPr>
          <w:noProof/>
        </w:rPr>
        <w:t>5</w:t>
      </w:r>
      <w:r>
        <w:fldChar w:fldCharType="end"/>
      </w:r>
      <w:bookmarkEnd w:id="12"/>
      <w:r w:rsidR="008845FA">
        <w:rPr>
          <w:rFonts w:hint="eastAsia"/>
        </w:rPr>
        <w:t xml:space="preserve">　</w:t>
      </w:r>
      <w:r w:rsidR="008845FA">
        <w:t>増幅率を表す文字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tblGrid>
      <w:tr w:rsidR="00E44414" w14:paraId="302D9A84" w14:textId="77777777" w:rsidTr="00E44414">
        <w:trPr>
          <w:jc w:val="center"/>
        </w:trPr>
        <w:tc>
          <w:tcPr>
            <w:tcW w:w="1418" w:type="dxa"/>
          </w:tcPr>
          <w:p w14:paraId="05A860C8" w14:textId="77777777" w:rsidR="00E44414" w:rsidRDefault="00E44414" w:rsidP="009C2571">
            <w:pPr>
              <w:keepNext/>
              <w:jc w:val="center"/>
            </w:pPr>
            <w:r>
              <w:rPr>
                <w:rFonts w:hint="eastAsia"/>
              </w:rPr>
              <w:t>文字</w:t>
            </w:r>
          </w:p>
        </w:tc>
        <w:tc>
          <w:tcPr>
            <w:tcW w:w="1559" w:type="dxa"/>
          </w:tcPr>
          <w:p w14:paraId="279592CD" w14:textId="77777777" w:rsidR="00E44414" w:rsidRDefault="00E44414" w:rsidP="009C2571">
            <w:pPr>
              <w:keepNext/>
              <w:jc w:val="center"/>
            </w:pPr>
            <w:r>
              <w:rPr>
                <w:rFonts w:hint="eastAsia"/>
              </w:rPr>
              <w:t>増幅率</w:t>
            </w:r>
          </w:p>
        </w:tc>
      </w:tr>
      <w:tr w:rsidR="00E44414" w14:paraId="2FF8444C" w14:textId="77777777" w:rsidTr="00E44414">
        <w:trPr>
          <w:jc w:val="center"/>
        </w:trPr>
        <w:tc>
          <w:tcPr>
            <w:tcW w:w="1418" w:type="dxa"/>
          </w:tcPr>
          <w:p w14:paraId="608D7DD6" w14:textId="77777777" w:rsidR="00E44414" w:rsidRDefault="00E44414" w:rsidP="009C2571">
            <w:pPr>
              <w:keepNext/>
            </w:pPr>
            <w:r>
              <w:rPr>
                <w:rFonts w:hint="eastAsia"/>
              </w:rPr>
              <w:t>O (Orange)</w:t>
            </w:r>
          </w:p>
        </w:tc>
        <w:tc>
          <w:tcPr>
            <w:tcW w:w="1559" w:type="dxa"/>
          </w:tcPr>
          <w:p w14:paraId="2F216A50" w14:textId="77777777" w:rsidR="00E44414" w:rsidRDefault="00E44414" w:rsidP="009C2571">
            <w:pPr>
              <w:keepNext/>
              <w:jc w:val="center"/>
            </w:pPr>
            <w:r>
              <w:rPr>
                <w:rFonts w:hint="eastAsia"/>
              </w:rPr>
              <w:t>70 ～ 140</w:t>
            </w:r>
          </w:p>
        </w:tc>
      </w:tr>
      <w:tr w:rsidR="00E44414" w14:paraId="5AE6485A" w14:textId="77777777" w:rsidTr="00E44414">
        <w:trPr>
          <w:jc w:val="center"/>
        </w:trPr>
        <w:tc>
          <w:tcPr>
            <w:tcW w:w="1418" w:type="dxa"/>
          </w:tcPr>
          <w:p w14:paraId="6260EB27" w14:textId="77777777" w:rsidR="00E44414" w:rsidRDefault="00E44414" w:rsidP="009C2571">
            <w:pPr>
              <w:keepNext/>
            </w:pPr>
            <w:r>
              <w:rPr>
                <w:rFonts w:hint="eastAsia"/>
              </w:rPr>
              <w:t>Y (Yellow)</w:t>
            </w:r>
          </w:p>
        </w:tc>
        <w:tc>
          <w:tcPr>
            <w:tcW w:w="1559" w:type="dxa"/>
          </w:tcPr>
          <w:p w14:paraId="3B2A2550" w14:textId="77777777" w:rsidR="00E44414" w:rsidRDefault="00E44414" w:rsidP="009C2571">
            <w:pPr>
              <w:keepNext/>
              <w:jc w:val="center"/>
            </w:pPr>
            <w:r>
              <w:rPr>
                <w:rFonts w:hint="eastAsia"/>
              </w:rPr>
              <w:t>120 ～ 240</w:t>
            </w:r>
          </w:p>
        </w:tc>
      </w:tr>
      <w:tr w:rsidR="00E44414" w14:paraId="3007FC54" w14:textId="77777777" w:rsidTr="00E44414">
        <w:trPr>
          <w:jc w:val="center"/>
        </w:trPr>
        <w:tc>
          <w:tcPr>
            <w:tcW w:w="1418" w:type="dxa"/>
          </w:tcPr>
          <w:p w14:paraId="4F7279D0" w14:textId="77777777" w:rsidR="00E44414" w:rsidRDefault="00E44414" w:rsidP="009C2571">
            <w:pPr>
              <w:keepNext/>
            </w:pPr>
            <w:r>
              <w:rPr>
                <w:rFonts w:hint="eastAsia"/>
              </w:rPr>
              <w:t>GR (Green)</w:t>
            </w:r>
          </w:p>
        </w:tc>
        <w:tc>
          <w:tcPr>
            <w:tcW w:w="1559" w:type="dxa"/>
          </w:tcPr>
          <w:p w14:paraId="75B80796" w14:textId="77777777" w:rsidR="00E44414" w:rsidRDefault="00E44414" w:rsidP="009C2571">
            <w:pPr>
              <w:keepNext/>
              <w:jc w:val="center"/>
            </w:pPr>
            <w:r>
              <w:rPr>
                <w:rFonts w:hint="eastAsia"/>
              </w:rPr>
              <w:t>200 ～ 400</w:t>
            </w:r>
          </w:p>
        </w:tc>
      </w:tr>
      <w:tr w:rsidR="00E44414" w14:paraId="54C81283" w14:textId="77777777" w:rsidTr="00E44414">
        <w:trPr>
          <w:jc w:val="center"/>
        </w:trPr>
        <w:tc>
          <w:tcPr>
            <w:tcW w:w="1418" w:type="dxa"/>
          </w:tcPr>
          <w:p w14:paraId="3D67FFA7" w14:textId="77777777" w:rsidR="00E44414" w:rsidRDefault="00E44414" w:rsidP="009C2571">
            <w:r>
              <w:rPr>
                <w:rFonts w:hint="eastAsia"/>
              </w:rPr>
              <w:t>BL (Blue)</w:t>
            </w:r>
          </w:p>
        </w:tc>
        <w:tc>
          <w:tcPr>
            <w:tcW w:w="1559" w:type="dxa"/>
          </w:tcPr>
          <w:p w14:paraId="59C77B0A" w14:textId="77777777" w:rsidR="00E44414" w:rsidRDefault="00E44414" w:rsidP="009C2571">
            <w:pPr>
              <w:jc w:val="center"/>
            </w:pPr>
            <w:r>
              <w:rPr>
                <w:rFonts w:hint="eastAsia"/>
              </w:rPr>
              <w:t>350 ～ 700</w:t>
            </w:r>
          </w:p>
        </w:tc>
      </w:tr>
    </w:tbl>
    <w:p w14:paraId="1A7B0A4D" w14:textId="77777777" w:rsidR="00E44414" w:rsidRDefault="00E44414" w:rsidP="00E44414"/>
    <w:p w14:paraId="7D46F639" w14:textId="77777777" w:rsidR="00E44414" w:rsidRDefault="00E44414" w:rsidP="00E44414">
      <w:r>
        <w:rPr>
          <w:rFonts w:hint="eastAsia"/>
        </w:rPr>
        <w:t xml:space="preserve">　</w:t>
      </w:r>
      <w:r w:rsidR="001301C2">
        <w:rPr>
          <w:rFonts w:hint="eastAsia"/>
        </w:rPr>
        <w:t>2SAなどの</w:t>
      </w:r>
      <w:r w:rsidR="001301C2">
        <w:t>型番は</w:t>
      </w:r>
      <w:r w:rsidR="001301C2">
        <w:rPr>
          <w:rFonts w:hint="eastAsia"/>
        </w:rPr>
        <w:t>JISで</w:t>
      </w:r>
      <w:r w:rsidR="001301C2">
        <w:t>規定されている。</w:t>
      </w:r>
      <w:r>
        <w:t>海外製のトランジスタの場合、</w:t>
      </w:r>
      <w:r w:rsidR="001301C2">
        <w:rPr>
          <w:rFonts w:hint="eastAsia"/>
        </w:rPr>
        <w:t>JISには</w:t>
      </w:r>
      <w:r w:rsidR="001301C2">
        <w:t>従わないので、</w:t>
      </w:r>
      <w:r>
        <w:rPr>
          <w:rFonts w:hint="eastAsia"/>
        </w:rPr>
        <w:t>2N</w:t>
      </w:r>
      <w:r>
        <w:t>5088</w:t>
      </w:r>
      <w:r w:rsidR="006957C7">
        <w:rPr>
          <w:rFonts w:hint="eastAsia"/>
        </w:rPr>
        <w:t>あるいはBC337</w:t>
      </w:r>
      <w:r>
        <w:rPr>
          <w:rFonts w:hint="eastAsia"/>
        </w:rPr>
        <w:t>のような</w:t>
      </w:r>
      <w:r>
        <w:t>型番がついている。</w:t>
      </w:r>
    </w:p>
    <w:p w14:paraId="2660E923" w14:textId="77777777" w:rsidR="00E44414" w:rsidRPr="00E44414" w:rsidRDefault="00E44414" w:rsidP="00E44414"/>
    <w:p w14:paraId="6EDCA413" w14:textId="77777777" w:rsidR="00E44414" w:rsidRDefault="00E44414" w:rsidP="00E44414">
      <w:r>
        <w:rPr>
          <w:rFonts w:hint="eastAsia"/>
        </w:rPr>
        <w:t xml:space="preserve">　トランジスタの</w:t>
      </w:r>
      <w:r w:rsidR="008845FA">
        <w:rPr>
          <w:rFonts w:hint="eastAsia"/>
        </w:rPr>
        <w:t>データ</w:t>
      </w:r>
      <w:r w:rsidR="008845FA">
        <w:t>シート</w:t>
      </w:r>
      <w:r w:rsidR="008845FA">
        <w:rPr>
          <w:rFonts w:hint="eastAsia"/>
        </w:rPr>
        <w:t xml:space="preserve"> (datasheet) </w:t>
      </w:r>
      <w:r>
        <w:rPr>
          <w:rFonts w:hint="eastAsia"/>
        </w:rPr>
        <w:t>には様々な数値が記されているが、</w:t>
      </w:r>
      <w:r w:rsidR="00A247E0">
        <w:rPr>
          <w:rFonts w:hint="eastAsia"/>
        </w:rPr>
        <w:t>着目すべきパラメータは</w:t>
      </w:r>
      <w:r>
        <w:rPr>
          <w:rFonts w:hint="eastAsia"/>
        </w:rPr>
        <w:t>「増幅率」「最大コレクタ電流」「最大コレクタ損失」の3つ</w:t>
      </w:r>
      <w:r w:rsidR="00A247E0">
        <w:rPr>
          <w:rFonts w:hint="eastAsia"/>
        </w:rPr>
        <w:t>である。</w:t>
      </w:r>
    </w:p>
    <w:p w14:paraId="218F6E3B" w14:textId="180E8648" w:rsidR="00E44414" w:rsidRPr="00C64C00" w:rsidRDefault="00E44414" w:rsidP="00E44414">
      <w:r>
        <w:rPr>
          <w:rFonts w:hint="eastAsia"/>
        </w:rPr>
        <w:t xml:space="preserve">　増幅率はベース電流とコレクタ電流の比率を表す。</w:t>
      </w:r>
      <w:r w:rsidR="004B03AB">
        <w:rPr>
          <w:rFonts w:hint="eastAsia"/>
        </w:rPr>
        <w:t>ただしコレクタ電流が大きくなるほど増幅率は落ちる。</w:t>
      </w:r>
    </w:p>
    <w:p w14:paraId="168494B1" w14:textId="77777777" w:rsidR="00E44414" w:rsidRDefault="00E44414" w:rsidP="00E44414">
      <w:r>
        <w:rPr>
          <w:rFonts w:hint="eastAsia"/>
        </w:rPr>
        <w:t xml:space="preserve">　最大コレクタ電流はコレクタに流して良い最大の電流である。例えばコレクタ電流でモータを駆動し、モータに流れる最大電流が1</w:t>
      </w:r>
      <w:r w:rsidR="00A247E0">
        <w:t xml:space="preserve"> </w:t>
      </w:r>
      <w:r>
        <w:rPr>
          <w:rFonts w:hint="eastAsia"/>
        </w:rPr>
        <w:t>Aの場合、最大コレクタ電流が1</w:t>
      </w:r>
      <w:r w:rsidR="00A247E0">
        <w:t xml:space="preserve"> </w:t>
      </w:r>
      <w:r>
        <w:rPr>
          <w:rFonts w:hint="eastAsia"/>
        </w:rPr>
        <w:t>A以上のトランジスタを選択する。</w:t>
      </w:r>
    </w:p>
    <w:p w14:paraId="77491A2C" w14:textId="77777777" w:rsidR="00E44414" w:rsidRDefault="00E44414" w:rsidP="00E44414">
      <w:pPr>
        <w:pStyle w:val="ae"/>
        <w:spacing w:before="380"/>
      </w:pPr>
      <w:r w:rsidRPr="00E548A4">
        <w:rPr>
          <w:rFonts w:hint="eastAsia"/>
          <w:noProof/>
        </w:rPr>
        <w:drawing>
          <wp:inline distT="0" distB="0" distL="0" distR="0" wp14:anchorId="050FAAAC" wp14:editId="45133AF3">
            <wp:extent cx="1543050" cy="2038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2038350"/>
                    </a:xfrm>
                    <a:prstGeom prst="rect">
                      <a:avLst/>
                    </a:prstGeom>
                    <a:noFill/>
                    <a:ln>
                      <a:noFill/>
                    </a:ln>
                  </pic:spPr>
                </pic:pic>
              </a:graphicData>
            </a:graphic>
          </wp:inline>
        </w:drawing>
      </w:r>
    </w:p>
    <w:p w14:paraId="4A7DFBF3" w14:textId="0224C5D0" w:rsidR="00E44414" w:rsidRPr="00CF3FA4" w:rsidRDefault="00E44414" w:rsidP="009C2571">
      <w:pPr>
        <w:pStyle w:val="ad"/>
        <w:spacing w:after="380"/>
      </w:pPr>
      <w:bookmarkStart w:id="13" w:name="_Ref257222279"/>
      <w:bookmarkStart w:id="14" w:name="_Ref413173168"/>
      <w:bookmarkStart w:id="15" w:name="_Ref413173158"/>
      <w:r>
        <w:rPr>
          <w:rFonts w:hint="eastAsia"/>
        </w:rPr>
        <w:t>図</w:t>
      </w:r>
      <w:bookmarkEnd w:id="13"/>
      <w:r w:rsidR="009C2571">
        <w:fldChar w:fldCharType="begin"/>
      </w:r>
      <w:r w:rsidR="009C2571">
        <w:instrText xml:space="preserve"> </w:instrText>
      </w:r>
      <w:r w:rsidR="009C2571">
        <w:rPr>
          <w:rFonts w:hint="eastAsia"/>
        </w:rPr>
        <w:instrText>SEQ 図 \* ARABIC</w:instrText>
      </w:r>
      <w:r w:rsidR="009C2571">
        <w:instrText xml:space="preserve"> </w:instrText>
      </w:r>
      <w:r w:rsidR="009C2571">
        <w:fldChar w:fldCharType="separate"/>
      </w:r>
      <w:r w:rsidR="004875A3">
        <w:rPr>
          <w:noProof/>
        </w:rPr>
        <w:t>5</w:t>
      </w:r>
      <w:r w:rsidR="009C2571">
        <w:fldChar w:fldCharType="end"/>
      </w:r>
      <w:bookmarkEnd w:id="14"/>
      <w:r>
        <w:rPr>
          <w:rFonts w:hint="eastAsia"/>
        </w:rPr>
        <w:t xml:space="preserve">　トランジスタ</w:t>
      </w:r>
      <w:bookmarkEnd w:id="15"/>
      <w:r w:rsidR="001D1219">
        <w:rPr>
          <w:rFonts w:hint="eastAsia"/>
        </w:rPr>
        <w:t>増幅回路</w:t>
      </w:r>
    </w:p>
    <w:p w14:paraId="5E377DC1" w14:textId="637820E2" w:rsidR="00E44414" w:rsidRDefault="00AB2E38" w:rsidP="008F7C84">
      <w:r>
        <w:rPr>
          <w:rFonts w:hint="eastAsia"/>
        </w:rPr>
        <w:t xml:space="preserve">　最大コレクタ損失はトランジスタで消費する電力の最大値である。</w:t>
      </w:r>
      <w:r>
        <w:fldChar w:fldCharType="begin"/>
      </w:r>
      <w:r>
        <w:instrText xml:space="preserve"> REF _Ref413173168 \h </w:instrText>
      </w:r>
      <w:r>
        <w:fldChar w:fldCharType="separate"/>
      </w:r>
      <w:r w:rsidR="004875A3">
        <w:rPr>
          <w:rFonts w:hint="eastAsia"/>
        </w:rPr>
        <w:t>図</w:t>
      </w:r>
      <w:r w:rsidR="004875A3">
        <w:rPr>
          <w:noProof/>
        </w:rPr>
        <w:t>5</w:t>
      </w:r>
      <w:r>
        <w:fldChar w:fldCharType="end"/>
      </w:r>
      <w:r>
        <w:rPr>
          <w:rFonts w:hint="eastAsia"/>
        </w:rPr>
        <w:t>の回路について考える。</w:t>
      </w:r>
      <w:r w:rsidR="00E44414">
        <w:rPr>
          <w:rFonts w:hint="eastAsia"/>
        </w:rPr>
        <w:t>例えば</w:t>
      </w:r>
      <w:r w:rsidR="00E44414" w:rsidRPr="00812E16">
        <w:rPr>
          <w:rFonts w:hint="eastAsia"/>
          <w:i/>
        </w:rPr>
        <w:t>I</w:t>
      </w:r>
      <w:r w:rsidR="00E44414" w:rsidRPr="00812E16">
        <w:rPr>
          <w:i/>
          <w:vertAlign w:val="subscript"/>
        </w:rPr>
        <w:t>B</w:t>
      </w:r>
      <w:r w:rsidR="00E44414">
        <w:rPr>
          <w:rFonts w:hint="eastAsia"/>
        </w:rPr>
        <w:t xml:space="preserve"> = 1</w:t>
      </w:r>
      <w:r w:rsidR="00812E16">
        <w:t xml:space="preserve"> </w:t>
      </w:r>
      <w:r w:rsidR="00E44414">
        <w:rPr>
          <w:rFonts w:hint="eastAsia"/>
        </w:rPr>
        <w:t>mA</w:t>
      </w:r>
      <w:r w:rsidR="00E44414">
        <w:t xml:space="preserve">, </w:t>
      </w:r>
      <w:r w:rsidR="00E44414">
        <w:rPr>
          <w:rFonts w:ascii="Symbol" w:hAnsi="Symbol"/>
        </w:rPr>
        <w:t></w:t>
      </w:r>
      <w:r w:rsidR="00E44414">
        <w:t xml:space="preserve"> = 100</w:t>
      </w:r>
      <w:r w:rsidR="00E44414">
        <w:rPr>
          <w:rFonts w:hint="eastAsia"/>
        </w:rPr>
        <w:t>のとき、</w:t>
      </w:r>
      <w:r w:rsidR="00E44414" w:rsidRPr="00812E16">
        <w:rPr>
          <w:rFonts w:hint="eastAsia"/>
          <w:i/>
        </w:rPr>
        <w:t>I</w:t>
      </w:r>
      <w:r w:rsidR="00E44414" w:rsidRPr="00812E16">
        <w:rPr>
          <w:i/>
          <w:vertAlign w:val="subscript"/>
        </w:rPr>
        <w:t>C</w:t>
      </w:r>
      <w:r w:rsidR="00E44414">
        <w:rPr>
          <w:rFonts w:hint="eastAsia"/>
        </w:rPr>
        <w:t xml:space="preserve"> = 100</w:t>
      </w:r>
      <w:r w:rsidR="00812E16">
        <w:t xml:space="preserve"> </w:t>
      </w:r>
      <w:r w:rsidR="00E44414">
        <w:rPr>
          <w:rFonts w:hint="eastAsia"/>
        </w:rPr>
        <w:t>mA = 0.1</w:t>
      </w:r>
      <w:r w:rsidR="00812E16">
        <w:t xml:space="preserve"> </w:t>
      </w:r>
      <w:r w:rsidR="00E44414">
        <w:rPr>
          <w:rFonts w:hint="eastAsia"/>
        </w:rPr>
        <w:t>A となる。10</w:t>
      </w:r>
      <w:r w:rsidR="00812E16">
        <w:t xml:space="preserve"> </w:t>
      </w:r>
      <w:r w:rsidR="00E44414" w:rsidRPr="001F7C85">
        <w:rPr>
          <w:rFonts w:ascii="Symbol" w:hAnsi="Symbol"/>
        </w:rPr>
        <w:t></w:t>
      </w:r>
      <w:r w:rsidR="00E44414">
        <w:rPr>
          <w:rFonts w:ascii="Symbol" w:hAnsi="Symbol"/>
        </w:rPr>
        <w:t></w:t>
      </w:r>
      <w:r w:rsidR="00E44414">
        <w:rPr>
          <w:rFonts w:ascii="Symbol" w:hAnsi="Symbol"/>
        </w:rPr>
        <w:t>の抵抗における電圧降下は</w:t>
      </w:r>
      <w:r w:rsidR="00E44414" w:rsidRPr="001F7C85">
        <w:t>10</w:t>
      </w:r>
      <w:r w:rsidR="00812E16">
        <w:t xml:space="preserve"> </w:t>
      </w:r>
      <w:r w:rsidR="00E44414" w:rsidRPr="00E548A4">
        <w:rPr>
          <w:rFonts w:ascii="Symbol" w:hAnsi="Symbol"/>
        </w:rPr>
        <w:t></w:t>
      </w:r>
      <w:r w:rsidR="00E44414">
        <w:rPr>
          <w:rFonts w:ascii="Symbol" w:hAnsi="Symbol"/>
        </w:rPr>
        <w:t></w:t>
      </w:r>
      <w:r w:rsidR="00E44414" w:rsidRPr="001F7C85">
        <w:t>×</w:t>
      </w:r>
      <w:r w:rsidR="00E44414">
        <w:t xml:space="preserve"> </w:t>
      </w:r>
      <w:r w:rsidR="00E44414" w:rsidRPr="001F7C85">
        <w:t>0.1</w:t>
      </w:r>
      <w:r w:rsidR="00812E16">
        <w:t xml:space="preserve"> </w:t>
      </w:r>
      <w:r w:rsidR="00E44414">
        <w:t>A</w:t>
      </w:r>
      <w:r w:rsidR="00E44414" w:rsidRPr="001F7C85">
        <w:t xml:space="preserve"> = 1</w:t>
      </w:r>
      <w:r w:rsidR="00812E16">
        <w:t xml:space="preserve"> </w:t>
      </w:r>
      <w:r w:rsidR="00E44414" w:rsidRPr="001F7C85">
        <w:t>V</w:t>
      </w:r>
      <w:r w:rsidR="00E44414">
        <w:rPr>
          <w:rFonts w:hint="eastAsia"/>
        </w:rPr>
        <w:t xml:space="preserve"> であるから、残りの4</w:t>
      </w:r>
      <w:r w:rsidR="00812E16">
        <w:t xml:space="preserve"> </w:t>
      </w:r>
      <w:r w:rsidR="00E44414">
        <w:rPr>
          <w:rFonts w:hint="eastAsia"/>
        </w:rPr>
        <w:t>Vはトランジスタにかかる。電流</w:t>
      </w:r>
      <w:r w:rsidR="00E44414" w:rsidRPr="00812E16">
        <w:rPr>
          <w:rFonts w:hint="eastAsia"/>
          <w:i/>
        </w:rPr>
        <w:t>I</w:t>
      </w:r>
      <w:r w:rsidR="00E44414" w:rsidRPr="00812E16">
        <w:rPr>
          <w:i/>
          <w:vertAlign w:val="subscript"/>
        </w:rPr>
        <w:t>C</w:t>
      </w:r>
      <w:r w:rsidR="00E44414">
        <w:rPr>
          <w:rFonts w:hint="eastAsia"/>
        </w:rPr>
        <w:t>は0.1</w:t>
      </w:r>
      <w:r w:rsidR="00812E16">
        <w:t xml:space="preserve"> </w:t>
      </w:r>
      <w:r w:rsidR="00E44414">
        <w:rPr>
          <w:rFonts w:hint="eastAsia"/>
        </w:rPr>
        <w:t>Aであるから、トランジスタにおいて4</w:t>
      </w:r>
      <w:r w:rsidR="00812E16">
        <w:t xml:space="preserve"> </w:t>
      </w:r>
      <w:r w:rsidR="00E44414">
        <w:t>V</w:t>
      </w:r>
      <w:r w:rsidR="00E44414">
        <w:rPr>
          <w:rFonts w:hint="eastAsia"/>
        </w:rPr>
        <w:t>×0.1</w:t>
      </w:r>
      <w:r w:rsidR="00812E16">
        <w:t xml:space="preserve"> </w:t>
      </w:r>
      <w:r w:rsidR="00E44414">
        <w:t>A</w:t>
      </w:r>
      <w:r w:rsidR="00E44414">
        <w:rPr>
          <w:rFonts w:hint="eastAsia"/>
        </w:rPr>
        <w:t xml:space="preserve"> = 0.4</w:t>
      </w:r>
      <w:r w:rsidR="00812E16">
        <w:t xml:space="preserve"> </w:t>
      </w:r>
      <w:r w:rsidR="00E44414">
        <w:rPr>
          <w:rFonts w:hint="eastAsia"/>
        </w:rPr>
        <w:t>Wの電力が消費され、トランジスタは発熱する。このトランジスタにおける消費電力が</w:t>
      </w:r>
      <w:r w:rsidR="00812E16">
        <w:rPr>
          <w:rFonts w:hint="eastAsia"/>
        </w:rPr>
        <w:t>最大コレクタ損失</w:t>
      </w:r>
      <w:r w:rsidR="00E44414">
        <w:rPr>
          <w:rFonts w:hint="eastAsia"/>
        </w:rPr>
        <w:t>を上回</w:t>
      </w:r>
      <w:r w:rsidR="00E44414">
        <w:rPr>
          <w:rFonts w:hint="eastAsia"/>
        </w:rPr>
        <w:lastRenderedPageBreak/>
        <w:t>らないように</w:t>
      </w:r>
      <w:r w:rsidR="00812E16">
        <w:rPr>
          <w:rFonts w:hint="eastAsia"/>
        </w:rPr>
        <w:t>する。場合によっては、放熱板の取り付</w:t>
      </w:r>
      <w:r w:rsidR="00D46D8A">
        <w:rPr>
          <w:rFonts w:hint="eastAsia"/>
        </w:rPr>
        <w:t>け</w:t>
      </w:r>
      <w:r w:rsidR="00812E16">
        <w:rPr>
          <w:rFonts w:hint="eastAsia"/>
        </w:rPr>
        <w:t>が必要なケースもある。</w:t>
      </w:r>
    </w:p>
    <w:p w14:paraId="11E04536" w14:textId="77777777" w:rsidR="00E44414" w:rsidRPr="008F7C84" w:rsidRDefault="00E44414" w:rsidP="008F7C84"/>
    <w:p w14:paraId="63CBD1E7" w14:textId="77777777" w:rsidR="00456604" w:rsidRDefault="00456604" w:rsidP="00456604">
      <w:pPr>
        <w:pStyle w:val="2"/>
      </w:pPr>
      <w:r>
        <w:rPr>
          <w:rFonts w:hint="eastAsia"/>
        </w:rPr>
        <w:t>FET</w:t>
      </w:r>
      <w:r w:rsidR="00467D60">
        <w:rPr>
          <w:rFonts w:hint="eastAsia"/>
        </w:rPr>
        <w:t>（電界効果トランジスタ）</w:t>
      </w:r>
    </w:p>
    <w:p w14:paraId="1D4067FB" w14:textId="77777777" w:rsidR="00456604" w:rsidRDefault="00467D60" w:rsidP="00437722">
      <w:r>
        <w:rPr>
          <w:rFonts w:hint="eastAsia"/>
        </w:rPr>
        <w:t xml:space="preserve">　</w:t>
      </w:r>
      <w:r w:rsidR="009156EF">
        <w:rPr>
          <w:rFonts w:hint="eastAsia"/>
        </w:rPr>
        <w:t>トランジスタは ベース→エミッタ を流れる電流</w:t>
      </w:r>
      <w:r w:rsidR="008845FA">
        <w:rPr>
          <w:rFonts w:hint="eastAsia"/>
        </w:rPr>
        <w:t>の</w:t>
      </w:r>
      <w:r w:rsidR="008845FA" w:rsidRPr="001301C2">
        <w:rPr>
          <w:rFonts w:ascii="Symbol" w:hAnsi="Symbol"/>
          <w:i/>
        </w:rPr>
        <w:t></w:t>
      </w:r>
      <w:r w:rsidR="008845FA">
        <w:rPr>
          <w:rFonts w:hint="eastAsia"/>
        </w:rPr>
        <w:t xml:space="preserve"> </w:t>
      </w:r>
      <w:r w:rsidR="009156EF">
        <w:rPr>
          <w:rFonts w:hint="eastAsia"/>
        </w:rPr>
        <w:t>倍が コレクタ→ エミッタ に流れるというタイプの素子で</w:t>
      </w:r>
      <w:r w:rsidR="007C59CB">
        <w:rPr>
          <w:rFonts w:hint="eastAsia"/>
        </w:rPr>
        <w:t>あった</w:t>
      </w:r>
      <w:r w:rsidR="009156EF">
        <w:rPr>
          <w:rFonts w:hint="eastAsia"/>
        </w:rPr>
        <w:t>。電流増幅と呼ばれ</w:t>
      </w:r>
      <w:r w:rsidR="007C59CB">
        <w:rPr>
          <w:rFonts w:hint="eastAsia"/>
        </w:rPr>
        <w:t>る</w:t>
      </w:r>
      <w:r w:rsidR="009156EF">
        <w:rPr>
          <w:rFonts w:hint="eastAsia"/>
        </w:rPr>
        <w:t>。また、等価回路においては増幅された結果は電流源として表され</w:t>
      </w:r>
      <w:r w:rsidR="007C59CB">
        <w:rPr>
          <w:rFonts w:hint="eastAsia"/>
        </w:rPr>
        <w:t>る</w:t>
      </w:r>
      <w:r w:rsidR="009156EF">
        <w:rPr>
          <w:rFonts w:hint="eastAsia"/>
        </w:rPr>
        <w:t>。</w:t>
      </w:r>
    </w:p>
    <w:p w14:paraId="4AE1D296" w14:textId="77777777" w:rsidR="008845FA" w:rsidRDefault="009156EF" w:rsidP="00437722">
      <w:r>
        <w:rPr>
          <w:rFonts w:hint="eastAsia"/>
        </w:rPr>
        <w:t xml:space="preserve">　これに対してFETは増幅された結果が電流源となる点に関しては同じ</w:t>
      </w:r>
      <w:r w:rsidR="007C59CB">
        <w:rPr>
          <w:rFonts w:hint="eastAsia"/>
        </w:rPr>
        <w:t>であるが</w:t>
      </w:r>
      <w:r>
        <w:rPr>
          <w:rFonts w:hint="eastAsia"/>
        </w:rPr>
        <w:t>、増幅の源となるものは ゲート</w:t>
      </w:r>
      <w:r w:rsidR="001301C2">
        <w:rPr>
          <w:rFonts w:hint="eastAsia"/>
        </w:rPr>
        <w:t>－</w:t>
      </w:r>
      <w:r w:rsidR="003065E0">
        <w:rPr>
          <w:rFonts w:hint="eastAsia"/>
        </w:rPr>
        <w:t>ソース</w:t>
      </w:r>
      <w:r>
        <w:rPr>
          <w:rFonts w:hint="eastAsia"/>
        </w:rPr>
        <w:t xml:space="preserve"> 間の電圧で</w:t>
      </w:r>
      <w:r w:rsidR="007C59CB">
        <w:rPr>
          <w:rFonts w:hint="eastAsia"/>
        </w:rPr>
        <w:t>ある</w:t>
      </w:r>
      <w:r>
        <w:rPr>
          <w:rFonts w:hint="eastAsia"/>
        </w:rPr>
        <w:t>。</w:t>
      </w:r>
    </w:p>
    <w:p w14:paraId="5458AC7E" w14:textId="4040B41B" w:rsidR="00014610" w:rsidRPr="007C59CB" w:rsidRDefault="00014610" w:rsidP="00437722">
      <w:r>
        <w:rPr>
          <w:rFonts w:hint="eastAsia"/>
        </w:rPr>
        <w:t xml:space="preserve">　FETは</w:t>
      </w:r>
      <w:r w:rsidR="002C196F">
        <w:rPr>
          <w:rFonts w:hint="eastAsia"/>
        </w:rPr>
        <w:t>大きく分けると2</w:t>
      </w:r>
      <w:r>
        <w:rPr>
          <w:rFonts w:hint="eastAsia"/>
        </w:rPr>
        <w:t>種類あ</w:t>
      </w:r>
      <w:r w:rsidR="002C196F">
        <w:rPr>
          <w:rFonts w:hint="eastAsia"/>
        </w:rPr>
        <w:t>り、</w:t>
      </w:r>
      <w:r w:rsidR="00152182">
        <w:rPr>
          <w:rFonts w:hint="eastAsia"/>
        </w:rPr>
        <w:t>電圧のかけ方が</w:t>
      </w:r>
      <w:r w:rsidR="002C196F">
        <w:rPr>
          <w:rFonts w:hint="eastAsia"/>
        </w:rPr>
        <w:t>異なる。</w:t>
      </w:r>
      <w:r w:rsidR="00812E16">
        <w:rPr>
          <w:rFonts w:hint="eastAsia"/>
        </w:rPr>
        <w:t>1つは</w:t>
      </w:r>
      <w:r w:rsidR="008845FA">
        <w:rPr>
          <w:rFonts w:hint="eastAsia"/>
        </w:rPr>
        <w:t>JFET (</w:t>
      </w:r>
      <w:r w:rsidR="00E877B6">
        <w:rPr>
          <w:rFonts w:hint="eastAsia"/>
        </w:rPr>
        <w:t>Junction FET</w:t>
      </w:r>
      <w:r w:rsidR="008845FA">
        <w:t xml:space="preserve">: </w:t>
      </w:r>
      <w:r w:rsidR="008845FA">
        <w:rPr>
          <w:rFonts w:hint="eastAsia"/>
        </w:rPr>
        <w:t>接合</w:t>
      </w:r>
      <w:r w:rsidR="008845FA">
        <w:t>形</w:t>
      </w:r>
      <w:r w:rsidR="008845FA">
        <w:rPr>
          <w:rFonts w:hint="eastAsia"/>
        </w:rPr>
        <w:t>FET</w:t>
      </w:r>
      <w:r w:rsidR="00E877B6">
        <w:rPr>
          <w:rFonts w:hint="eastAsia"/>
        </w:rPr>
        <w:t>)</w:t>
      </w:r>
      <w:r w:rsidR="00812E16">
        <w:rPr>
          <w:rFonts w:hint="eastAsia"/>
        </w:rPr>
        <w:t>、もう一つは</w:t>
      </w:r>
      <w:r>
        <w:rPr>
          <w:rFonts w:hint="eastAsia"/>
        </w:rPr>
        <w:t>MOS</w:t>
      </w:r>
      <w:r w:rsidR="008845FA">
        <w:t>FET</w:t>
      </w:r>
      <w:r w:rsidR="0030265F">
        <w:rPr>
          <w:rFonts w:hint="eastAsia"/>
        </w:rPr>
        <w:t xml:space="preserve"> </w:t>
      </w:r>
      <w:r w:rsidR="00E877B6">
        <w:rPr>
          <w:rFonts w:hint="eastAsia"/>
        </w:rPr>
        <w:t>(</w:t>
      </w:r>
      <w:r w:rsidR="002C196F">
        <w:rPr>
          <w:rFonts w:hint="eastAsia"/>
        </w:rPr>
        <w:t xml:space="preserve">Metal Oxide Semiconductor </w:t>
      </w:r>
      <w:r w:rsidR="00E877B6">
        <w:rPr>
          <w:rFonts w:hint="eastAsia"/>
        </w:rPr>
        <w:t>FET</w:t>
      </w:r>
      <w:r w:rsidR="0050274D">
        <w:t xml:space="preserve">: </w:t>
      </w:r>
      <w:r w:rsidR="0050274D">
        <w:rPr>
          <w:rFonts w:hint="eastAsia"/>
        </w:rPr>
        <w:t>金属</w:t>
      </w:r>
      <w:r w:rsidR="0050274D">
        <w:t>酸化膜形</w:t>
      </w:r>
      <w:r w:rsidR="0050274D">
        <w:rPr>
          <w:rFonts w:hint="eastAsia"/>
        </w:rPr>
        <w:t>FET</w:t>
      </w:r>
      <w:r w:rsidR="00812E16">
        <w:t xml:space="preserve">) </w:t>
      </w:r>
      <w:r>
        <w:rPr>
          <w:rFonts w:hint="eastAsia"/>
        </w:rPr>
        <w:t>で</w:t>
      </w:r>
      <w:r w:rsidR="007C59CB">
        <w:rPr>
          <w:rFonts w:hint="eastAsia"/>
        </w:rPr>
        <w:t>ある</w:t>
      </w:r>
      <w:r>
        <w:rPr>
          <w:rFonts w:hint="eastAsia"/>
        </w:rPr>
        <w:t>。</w:t>
      </w:r>
      <w:r w:rsidR="008845FA">
        <w:rPr>
          <w:rFonts w:hint="eastAsia"/>
        </w:rPr>
        <w:t>トランジスタと</w:t>
      </w:r>
      <w:r w:rsidR="008845FA">
        <w:t>同様、</w:t>
      </w:r>
      <w:r w:rsidR="002C196F">
        <w:rPr>
          <w:rFonts w:hint="eastAsia"/>
        </w:rPr>
        <w:t>それぞれに</w:t>
      </w:r>
      <w:r w:rsidR="0030265F">
        <w:rPr>
          <w:rFonts w:hint="eastAsia"/>
        </w:rPr>
        <w:t>n</w:t>
      </w:r>
      <w:r w:rsidR="008845FA">
        <w:rPr>
          <w:rFonts w:hint="eastAsia"/>
        </w:rPr>
        <w:t>チャンネル</w:t>
      </w:r>
      <w:r w:rsidR="001301C2">
        <w:rPr>
          <w:rFonts w:hint="eastAsia"/>
        </w:rPr>
        <w:t>のもの</w:t>
      </w:r>
      <w:r w:rsidR="008845FA">
        <w:rPr>
          <w:rFonts w:hint="eastAsia"/>
        </w:rPr>
        <w:t>とpチャンネル</w:t>
      </w:r>
      <w:r w:rsidR="001301C2">
        <w:rPr>
          <w:rFonts w:hint="eastAsia"/>
        </w:rPr>
        <w:t>の</w:t>
      </w:r>
      <w:r w:rsidR="001301C2">
        <w:t>もの</w:t>
      </w:r>
      <w:r w:rsidR="002C196F">
        <w:rPr>
          <w:rFonts w:hint="eastAsia"/>
        </w:rPr>
        <w:t>がある。</w:t>
      </w:r>
      <w:r w:rsidR="001301C2">
        <w:rPr>
          <w:rFonts w:hint="eastAsia"/>
        </w:rPr>
        <w:t>回路</w:t>
      </w:r>
      <w:r>
        <w:rPr>
          <w:rFonts w:hint="eastAsia"/>
        </w:rPr>
        <w:t>記号を</w:t>
      </w:r>
      <w:r w:rsidR="00CB72CA">
        <w:fldChar w:fldCharType="begin"/>
      </w:r>
      <w:r w:rsidR="00CB72CA">
        <w:instrText xml:space="preserve"> </w:instrText>
      </w:r>
      <w:r w:rsidR="00CB72CA">
        <w:rPr>
          <w:rFonts w:hint="eastAsia"/>
        </w:rPr>
        <w:instrText>REF _Ref339277533 \h</w:instrText>
      </w:r>
      <w:r w:rsidR="00CB72CA">
        <w:instrText xml:space="preserve"> </w:instrText>
      </w:r>
      <w:r w:rsidR="00CB72CA">
        <w:fldChar w:fldCharType="separate"/>
      </w:r>
      <w:r w:rsidR="004875A3">
        <w:rPr>
          <w:rFonts w:hint="eastAsia"/>
        </w:rPr>
        <w:t>図</w:t>
      </w:r>
      <w:r w:rsidR="004875A3">
        <w:rPr>
          <w:noProof/>
        </w:rPr>
        <w:t>6</w:t>
      </w:r>
      <w:r w:rsidR="00CB72CA">
        <w:fldChar w:fldCharType="end"/>
      </w:r>
      <w:r>
        <w:rPr>
          <w:rFonts w:hint="eastAsia"/>
        </w:rPr>
        <w:t>に示す。</w:t>
      </w:r>
    </w:p>
    <w:p w14:paraId="68DE3C1B" w14:textId="77777777" w:rsidR="00014610" w:rsidRPr="00E877B6" w:rsidRDefault="002418B8" w:rsidP="002418B8">
      <w:pPr>
        <w:pStyle w:val="ae"/>
        <w:spacing w:before="380"/>
        <w:jc w:val="left"/>
      </w:pPr>
      <w:r>
        <w:rPr>
          <w:rFonts w:hint="eastAsia"/>
        </w:rPr>
        <w:t xml:space="preserve">　</w:t>
      </w:r>
      <w:r>
        <w:t xml:space="preserve">　　</w:t>
      </w:r>
      <w:r w:rsidRPr="002418B8">
        <w:rPr>
          <w:noProof/>
        </w:rPr>
        <w:drawing>
          <wp:inline distT="0" distB="0" distL="0" distR="0" wp14:anchorId="1F3E3E9E" wp14:editId="31F4EE12">
            <wp:extent cx="694800" cy="115668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4800" cy="1156680"/>
                    </a:xfrm>
                    <a:prstGeom prst="rect">
                      <a:avLst/>
                    </a:prstGeom>
                    <a:noFill/>
                    <a:ln>
                      <a:noFill/>
                    </a:ln>
                  </pic:spPr>
                </pic:pic>
              </a:graphicData>
            </a:graphic>
          </wp:inline>
        </w:drawing>
      </w:r>
      <w:r w:rsidR="00014610">
        <w:rPr>
          <w:rFonts w:hint="eastAsia"/>
        </w:rPr>
        <w:t xml:space="preserve">　</w:t>
      </w:r>
      <w:r w:rsidR="007C59CB">
        <w:rPr>
          <w:rFonts w:hint="eastAsia"/>
        </w:rPr>
        <w:t xml:space="preserve">　</w:t>
      </w:r>
      <w:r>
        <w:rPr>
          <w:rFonts w:hint="eastAsia"/>
        </w:rPr>
        <w:t xml:space="preserve">　</w:t>
      </w:r>
      <w:r w:rsidR="003065E0">
        <w:rPr>
          <w:rFonts w:hint="eastAsia"/>
        </w:rPr>
        <w:t xml:space="preserve">　</w:t>
      </w:r>
      <w:r w:rsidRPr="002418B8">
        <w:rPr>
          <w:noProof/>
        </w:rPr>
        <w:drawing>
          <wp:inline distT="0" distB="0" distL="0" distR="0" wp14:anchorId="1C5DE4A2" wp14:editId="5918E840">
            <wp:extent cx="728280" cy="115668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8280" cy="1156680"/>
                    </a:xfrm>
                    <a:prstGeom prst="rect">
                      <a:avLst/>
                    </a:prstGeom>
                    <a:noFill/>
                    <a:ln>
                      <a:noFill/>
                    </a:ln>
                  </pic:spPr>
                </pic:pic>
              </a:graphicData>
            </a:graphic>
          </wp:inline>
        </w:drawing>
      </w:r>
      <w:r w:rsidR="00014610">
        <w:rPr>
          <w:rFonts w:hint="eastAsia"/>
        </w:rPr>
        <w:t xml:space="preserve">　</w:t>
      </w:r>
      <w:r w:rsidR="007C59CB">
        <w:rPr>
          <w:rFonts w:hint="eastAsia"/>
        </w:rPr>
        <w:t xml:space="preserve">　</w:t>
      </w:r>
      <w:r>
        <w:rPr>
          <w:rFonts w:hint="eastAsia"/>
        </w:rPr>
        <w:t xml:space="preserve">　</w:t>
      </w:r>
      <w:r w:rsidR="00014610">
        <w:rPr>
          <w:rFonts w:hint="eastAsia"/>
        </w:rPr>
        <w:t xml:space="preserve">　</w:t>
      </w:r>
      <w:r w:rsidR="002B7BB9" w:rsidRPr="002B7BB9">
        <w:rPr>
          <w:noProof/>
        </w:rPr>
        <w:drawing>
          <wp:inline distT="0" distB="0" distL="0" distR="0" wp14:anchorId="2B92D171" wp14:editId="3A79AEFF">
            <wp:extent cx="685440" cy="11566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440" cy="1156680"/>
                    </a:xfrm>
                    <a:prstGeom prst="rect">
                      <a:avLst/>
                    </a:prstGeom>
                    <a:noFill/>
                    <a:ln>
                      <a:noFill/>
                    </a:ln>
                  </pic:spPr>
                </pic:pic>
              </a:graphicData>
            </a:graphic>
          </wp:inline>
        </w:drawing>
      </w:r>
      <w:r w:rsidR="002C196F">
        <w:rPr>
          <w:rFonts w:hint="eastAsia"/>
        </w:rPr>
        <w:t xml:space="preserve">　　</w:t>
      </w:r>
      <w:r>
        <w:rPr>
          <w:rFonts w:hint="eastAsia"/>
        </w:rPr>
        <w:t xml:space="preserve">　</w:t>
      </w:r>
      <w:r w:rsidR="002C196F">
        <w:rPr>
          <w:rFonts w:hint="eastAsia"/>
        </w:rPr>
        <w:t xml:space="preserve">　</w:t>
      </w:r>
      <w:r w:rsidRPr="002418B8">
        <w:rPr>
          <w:noProof/>
        </w:rPr>
        <w:drawing>
          <wp:inline distT="0" distB="0" distL="0" distR="0" wp14:anchorId="693B4965" wp14:editId="227BA2F3">
            <wp:extent cx="737640" cy="11566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7640" cy="1156680"/>
                    </a:xfrm>
                    <a:prstGeom prst="rect">
                      <a:avLst/>
                    </a:prstGeom>
                    <a:noFill/>
                    <a:ln>
                      <a:noFill/>
                    </a:ln>
                  </pic:spPr>
                </pic:pic>
              </a:graphicData>
            </a:graphic>
          </wp:inline>
        </w:drawing>
      </w:r>
    </w:p>
    <w:p w14:paraId="30B4CBF3" w14:textId="77777777" w:rsidR="00014610" w:rsidRDefault="0050274D" w:rsidP="003101E8">
      <w:pPr>
        <w:pStyle w:val="ae"/>
        <w:spacing w:before="380"/>
        <w:jc w:val="left"/>
      </w:pPr>
      <w:r>
        <w:rPr>
          <w:rFonts w:hint="eastAsia"/>
        </w:rPr>
        <w:t xml:space="preserve"> </w:t>
      </w:r>
      <w:r w:rsidR="00014610">
        <w:rPr>
          <w:rFonts w:hint="eastAsia"/>
        </w:rPr>
        <w:t xml:space="preserve">　</w:t>
      </w:r>
      <w:r w:rsidR="006F7025">
        <w:rPr>
          <w:rFonts w:hint="eastAsia"/>
        </w:rPr>
        <w:t xml:space="preserve">(a) </w:t>
      </w:r>
      <w:r>
        <w:t xml:space="preserve">n-ch. </w:t>
      </w:r>
      <w:r w:rsidR="00014610">
        <w:rPr>
          <w:rFonts w:hint="eastAsia"/>
        </w:rPr>
        <w:t>接合</w:t>
      </w:r>
      <w:r>
        <w:rPr>
          <w:rFonts w:hint="eastAsia"/>
        </w:rPr>
        <w:t>形</w:t>
      </w:r>
      <w:r w:rsidR="00014610">
        <w:rPr>
          <w:rFonts w:hint="eastAsia"/>
        </w:rPr>
        <w:t xml:space="preserve">　</w:t>
      </w:r>
      <w:r w:rsidR="007C59CB">
        <w:rPr>
          <w:rFonts w:hint="eastAsia"/>
        </w:rPr>
        <w:t xml:space="preserve">　</w:t>
      </w:r>
      <w:r>
        <w:rPr>
          <w:rFonts w:hint="eastAsia"/>
        </w:rPr>
        <w:t xml:space="preserve"> </w:t>
      </w:r>
      <w:r w:rsidR="006F7025">
        <w:rPr>
          <w:rFonts w:hint="eastAsia"/>
        </w:rPr>
        <w:t xml:space="preserve">(b) </w:t>
      </w:r>
      <w:r w:rsidR="002418B8">
        <w:t>p</w:t>
      </w:r>
      <w:r>
        <w:t xml:space="preserve">-ch. </w:t>
      </w:r>
      <w:r w:rsidR="002C196F">
        <w:rPr>
          <w:rFonts w:hint="eastAsia"/>
        </w:rPr>
        <w:t>接合</w:t>
      </w:r>
      <w:r>
        <w:rPr>
          <w:rFonts w:hint="eastAsia"/>
        </w:rPr>
        <w:t>形</w:t>
      </w:r>
      <w:r w:rsidR="00014610">
        <w:rPr>
          <w:rFonts w:hint="eastAsia"/>
        </w:rPr>
        <w:t xml:space="preserve">　　</w:t>
      </w:r>
      <w:r>
        <w:rPr>
          <w:rFonts w:hint="eastAsia"/>
        </w:rPr>
        <w:t xml:space="preserve"> </w:t>
      </w:r>
      <w:r w:rsidR="006F7025">
        <w:rPr>
          <w:rFonts w:hint="eastAsia"/>
        </w:rPr>
        <w:t xml:space="preserve">(c) </w:t>
      </w:r>
      <w:r w:rsidR="002418B8">
        <w:t>n</w:t>
      </w:r>
      <w:r>
        <w:t xml:space="preserve">-ch. </w:t>
      </w:r>
      <w:r w:rsidR="002C196F">
        <w:rPr>
          <w:rFonts w:hint="eastAsia"/>
        </w:rPr>
        <w:t>MOS</w:t>
      </w:r>
      <w:r>
        <w:rPr>
          <w:rFonts w:hint="eastAsia"/>
        </w:rPr>
        <w:t>形</w:t>
      </w:r>
      <w:r w:rsidR="00014610">
        <w:rPr>
          <w:rFonts w:hint="eastAsia"/>
        </w:rPr>
        <w:t xml:space="preserve">　　</w:t>
      </w:r>
      <w:r w:rsidR="006F7025">
        <w:rPr>
          <w:rFonts w:hint="eastAsia"/>
        </w:rPr>
        <w:t xml:space="preserve">(d) </w:t>
      </w:r>
      <w:r w:rsidR="002418B8">
        <w:t>p</w:t>
      </w:r>
      <w:r>
        <w:t xml:space="preserve">-ch. </w:t>
      </w:r>
      <w:r w:rsidR="00014610">
        <w:rPr>
          <w:rFonts w:hint="eastAsia"/>
        </w:rPr>
        <w:t>MOS</w:t>
      </w:r>
      <w:r>
        <w:rPr>
          <w:rFonts w:hint="eastAsia"/>
        </w:rPr>
        <w:t>形</w:t>
      </w:r>
    </w:p>
    <w:p w14:paraId="2300F196" w14:textId="48C79AE7" w:rsidR="00456604" w:rsidRDefault="00CB72CA" w:rsidP="00CB72CA">
      <w:pPr>
        <w:pStyle w:val="ad"/>
        <w:spacing w:after="380"/>
      </w:pPr>
      <w:bookmarkStart w:id="16" w:name="_Ref339277533"/>
      <w:bookmarkStart w:id="17" w:name="_Ref413232370"/>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6</w:t>
      </w:r>
      <w:r>
        <w:fldChar w:fldCharType="end"/>
      </w:r>
      <w:bookmarkEnd w:id="16"/>
      <w:r w:rsidR="00014610">
        <w:rPr>
          <w:rFonts w:hint="eastAsia"/>
        </w:rPr>
        <w:t xml:space="preserve">　FETの回路記号</w:t>
      </w:r>
      <w:bookmarkEnd w:id="17"/>
    </w:p>
    <w:p w14:paraId="7640C5D4" w14:textId="10AFACA8" w:rsidR="00817394" w:rsidRDefault="00A703D3" w:rsidP="00437722">
      <w:r>
        <w:rPr>
          <w:rFonts w:hint="eastAsia"/>
        </w:rPr>
        <w:t xml:space="preserve">　</w:t>
      </w:r>
      <w:r w:rsidR="00B8692A">
        <w:rPr>
          <w:rFonts w:hint="eastAsia"/>
        </w:rPr>
        <w:t>G, D, Sはそれぞれゲート、ドレイン、ソースの略であり、電流は上から下向きに流れる。</w:t>
      </w:r>
      <w:r w:rsidR="008D72D8">
        <w:fldChar w:fldCharType="begin"/>
      </w:r>
      <w:r w:rsidR="008D72D8">
        <w:instrText xml:space="preserve"> REF _Ref339277533 \h </w:instrText>
      </w:r>
      <w:r w:rsidR="008D72D8">
        <w:fldChar w:fldCharType="separate"/>
      </w:r>
      <w:r w:rsidR="004875A3">
        <w:rPr>
          <w:rFonts w:hint="eastAsia"/>
        </w:rPr>
        <w:t>図</w:t>
      </w:r>
      <w:r w:rsidR="004875A3">
        <w:rPr>
          <w:noProof/>
        </w:rPr>
        <w:t>6</w:t>
      </w:r>
      <w:r w:rsidR="008D72D8">
        <w:fldChar w:fldCharType="end"/>
      </w:r>
      <w:r w:rsidR="00817394">
        <w:rPr>
          <w:rFonts w:hint="eastAsia"/>
        </w:rPr>
        <w:t>と少し異なる回路記号が用いられることもあ</w:t>
      </w:r>
      <w:r w:rsidR="007C59CB">
        <w:rPr>
          <w:rFonts w:hint="eastAsia"/>
        </w:rPr>
        <w:t>る</w:t>
      </w:r>
      <w:r w:rsidR="00817394">
        <w:rPr>
          <w:rFonts w:hint="eastAsia"/>
        </w:rPr>
        <w:t>。</w:t>
      </w:r>
      <w:r w:rsidR="00D46D8A">
        <w:rPr>
          <w:rFonts w:hint="eastAsia"/>
        </w:rPr>
        <w:t>J</w:t>
      </w:r>
      <w:r w:rsidR="00AF1C58">
        <w:t>FET</w:t>
      </w:r>
      <w:r w:rsidR="00AF1C58">
        <w:rPr>
          <w:rFonts w:hint="eastAsia"/>
        </w:rPr>
        <w:t>は</w:t>
      </w:r>
      <w:r w:rsidR="00AF1C58">
        <w:t>増幅用、</w:t>
      </w:r>
      <w:r w:rsidR="001301C2">
        <w:rPr>
          <w:rFonts w:hint="eastAsia"/>
        </w:rPr>
        <w:t>MOSFET</w:t>
      </w:r>
      <w:r w:rsidR="00812E16">
        <w:rPr>
          <w:rFonts w:hint="eastAsia"/>
        </w:rPr>
        <w:t>はスイッチとして</w:t>
      </w:r>
      <w:r w:rsidR="00D46D8A">
        <w:rPr>
          <w:rFonts w:hint="eastAsia"/>
        </w:rPr>
        <w:t>用いられることが</w:t>
      </w:r>
      <w:r w:rsidR="001301C2">
        <w:t>多い。</w:t>
      </w:r>
    </w:p>
    <w:p w14:paraId="2DF25B04" w14:textId="77777777" w:rsidR="00B8692A" w:rsidRDefault="00817394" w:rsidP="00437722">
      <w:r>
        <w:rPr>
          <w:rFonts w:hint="eastAsia"/>
        </w:rPr>
        <w:t xml:space="preserve">　</w:t>
      </w:r>
      <w:r w:rsidR="00B8692A">
        <w:rPr>
          <w:rFonts w:hint="eastAsia"/>
        </w:rPr>
        <w:t>図中の矢印は、</w:t>
      </w:r>
      <w:r w:rsidR="008D72D8">
        <w:rPr>
          <w:rFonts w:hint="eastAsia"/>
        </w:rPr>
        <w:t>JFET</w:t>
      </w:r>
      <w:r w:rsidR="00B70045">
        <w:rPr>
          <w:rFonts w:hint="eastAsia"/>
        </w:rPr>
        <w:t>、MOSFETの</w:t>
      </w:r>
      <w:r w:rsidR="00B70045">
        <w:t>いずれに</w:t>
      </w:r>
      <w:r w:rsidR="00B8692A">
        <w:rPr>
          <w:rFonts w:hint="eastAsia"/>
        </w:rPr>
        <w:t>おいて</w:t>
      </w:r>
      <w:r w:rsidR="00B70045">
        <w:rPr>
          <w:rFonts w:hint="eastAsia"/>
        </w:rPr>
        <w:t>も、FET内に</w:t>
      </w:r>
      <w:r w:rsidR="00B70045">
        <w:t>形成されるダイオードの</w:t>
      </w:r>
      <w:r w:rsidR="00B70045">
        <w:rPr>
          <w:rFonts w:hint="eastAsia"/>
        </w:rPr>
        <w:t>向きを</w:t>
      </w:r>
      <w:r w:rsidR="00B70045">
        <w:t>示す。</w:t>
      </w:r>
    </w:p>
    <w:p w14:paraId="459A6BD0" w14:textId="77777777" w:rsidR="00014610" w:rsidRDefault="00B8692A" w:rsidP="00437722">
      <w:r>
        <w:rPr>
          <w:rFonts w:hint="eastAsia"/>
        </w:rPr>
        <w:t xml:space="preserve">　</w:t>
      </w:r>
      <w:r w:rsidR="008D72D8">
        <w:rPr>
          <w:rFonts w:hint="eastAsia"/>
        </w:rPr>
        <w:t>JFET</w:t>
      </w:r>
      <w:r w:rsidR="00152182">
        <w:rPr>
          <w:rFonts w:hint="eastAsia"/>
        </w:rPr>
        <w:t>の場合、</w:t>
      </w:r>
      <w:r w:rsidR="002B7BB9">
        <w:rPr>
          <w:rFonts w:hint="eastAsia"/>
        </w:rPr>
        <w:t>矢印</w:t>
      </w:r>
      <w:r>
        <w:rPr>
          <w:rFonts w:hint="eastAsia"/>
        </w:rPr>
        <w:t>の向きに</w:t>
      </w:r>
      <w:r w:rsidR="00A703D3">
        <w:rPr>
          <w:rFonts w:hint="eastAsia"/>
        </w:rPr>
        <w:t>電流が流れ</w:t>
      </w:r>
      <w:r w:rsidR="00152182">
        <w:rPr>
          <w:rFonts w:hint="eastAsia"/>
        </w:rPr>
        <w:t>ないような方向に電圧をかけて使う。</w:t>
      </w:r>
      <w:r w:rsidR="00A703D3">
        <w:rPr>
          <w:rFonts w:hint="eastAsia"/>
        </w:rPr>
        <w:t>入力インピーダンスが高いので、ゲート端子は他の端子とは</w:t>
      </w:r>
      <w:r w:rsidR="005B2DF0">
        <w:rPr>
          <w:rFonts w:hint="eastAsia"/>
        </w:rPr>
        <w:t>接続</w:t>
      </w:r>
      <w:r w:rsidR="005B2DF0">
        <w:t>されて</w:t>
      </w:r>
      <w:r w:rsidR="00A703D3">
        <w:rPr>
          <w:rFonts w:hint="eastAsia"/>
        </w:rPr>
        <w:t>いないと考え</w:t>
      </w:r>
      <w:r w:rsidR="007C59CB">
        <w:rPr>
          <w:rFonts w:hint="eastAsia"/>
        </w:rPr>
        <w:t>る</w:t>
      </w:r>
      <w:r w:rsidR="00A703D3">
        <w:rPr>
          <w:rFonts w:hint="eastAsia"/>
        </w:rPr>
        <w:t>。</w:t>
      </w:r>
      <w:r w:rsidR="00152182">
        <w:rPr>
          <w:rFonts w:hint="eastAsia"/>
        </w:rPr>
        <w:t>MOS</w:t>
      </w:r>
      <w:r w:rsidR="008D72D8">
        <w:t>FET</w:t>
      </w:r>
      <w:r w:rsidR="00152182">
        <w:rPr>
          <w:rFonts w:hint="eastAsia"/>
        </w:rPr>
        <w:t>の場合、</w:t>
      </w:r>
      <w:r w:rsidR="008D72D8">
        <w:rPr>
          <w:rFonts w:hint="eastAsia"/>
        </w:rPr>
        <w:t>ゲートは</w:t>
      </w:r>
      <w:r w:rsidR="008D72D8">
        <w:t>絶縁されているので</w:t>
      </w:r>
      <w:r w:rsidR="008D72D8">
        <w:rPr>
          <w:rFonts w:hint="eastAsia"/>
        </w:rPr>
        <w:t>入力</w:t>
      </w:r>
      <w:r w:rsidR="008D72D8">
        <w:t>インピーダンスは更に高くなる。</w:t>
      </w:r>
    </w:p>
    <w:p w14:paraId="5026EFB7" w14:textId="77777777" w:rsidR="00DA3221" w:rsidRDefault="007C35F5" w:rsidP="0059083A">
      <w:pPr>
        <w:pStyle w:val="ae"/>
        <w:spacing w:before="380"/>
      </w:pPr>
      <w:r w:rsidRPr="007C35F5">
        <w:rPr>
          <w:noProof/>
        </w:rPr>
        <w:lastRenderedPageBreak/>
        <w:drawing>
          <wp:inline distT="0" distB="0" distL="0" distR="0" wp14:anchorId="7C271665" wp14:editId="029323E5">
            <wp:extent cx="1138617" cy="123379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7419" cy="1243331"/>
                    </a:xfrm>
                    <a:prstGeom prst="rect">
                      <a:avLst/>
                    </a:prstGeom>
                    <a:noFill/>
                    <a:ln>
                      <a:noFill/>
                    </a:ln>
                  </pic:spPr>
                </pic:pic>
              </a:graphicData>
            </a:graphic>
          </wp:inline>
        </w:drawing>
      </w:r>
      <w:r>
        <w:rPr>
          <w:rFonts w:hint="eastAsia"/>
        </w:rPr>
        <w:t xml:space="preserve">　</w:t>
      </w:r>
      <w:r>
        <w:t xml:space="preserve">　</w:t>
      </w:r>
      <w:r w:rsidRPr="007C35F5">
        <w:rPr>
          <w:noProof/>
        </w:rPr>
        <w:drawing>
          <wp:inline distT="0" distB="0" distL="0" distR="0" wp14:anchorId="61D4BDC3" wp14:editId="3980DD2D">
            <wp:extent cx="1104392" cy="12336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1926" cy="1253272"/>
                    </a:xfrm>
                    <a:prstGeom prst="rect">
                      <a:avLst/>
                    </a:prstGeom>
                    <a:noFill/>
                    <a:ln>
                      <a:noFill/>
                    </a:ln>
                  </pic:spPr>
                </pic:pic>
              </a:graphicData>
            </a:graphic>
          </wp:inline>
        </w:drawing>
      </w:r>
      <w:r>
        <w:rPr>
          <w:rFonts w:hint="eastAsia"/>
        </w:rPr>
        <w:t xml:space="preserve">　</w:t>
      </w:r>
      <w:r>
        <w:t xml:space="preserve">　</w:t>
      </w:r>
      <w:r w:rsidRPr="007C35F5">
        <w:rPr>
          <w:noProof/>
        </w:rPr>
        <w:drawing>
          <wp:inline distT="0" distB="0" distL="0" distR="0" wp14:anchorId="1FB1D114" wp14:editId="03AEBBEB">
            <wp:extent cx="1397479" cy="11929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1964" cy="1213862"/>
                    </a:xfrm>
                    <a:prstGeom prst="rect">
                      <a:avLst/>
                    </a:prstGeom>
                    <a:noFill/>
                    <a:ln>
                      <a:noFill/>
                    </a:ln>
                  </pic:spPr>
                </pic:pic>
              </a:graphicData>
            </a:graphic>
          </wp:inline>
        </w:drawing>
      </w:r>
    </w:p>
    <w:p w14:paraId="00C72191" w14:textId="77777777" w:rsidR="007C35F5" w:rsidRPr="00DA3221" w:rsidRDefault="007C35F5" w:rsidP="003101E8">
      <w:pPr>
        <w:pStyle w:val="ae"/>
        <w:spacing w:before="380"/>
        <w:jc w:val="left"/>
      </w:pPr>
      <w:r>
        <w:rPr>
          <w:rFonts w:hint="eastAsia"/>
        </w:rPr>
        <w:t xml:space="preserve">　</w:t>
      </w:r>
      <w:r>
        <w:t xml:space="preserve">　　　　(a) JFET</w:t>
      </w:r>
      <w:r>
        <w:rPr>
          <w:rFonts w:hint="eastAsia"/>
        </w:rPr>
        <w:t xml:space="preserve">　</w:t>
      </w:r>
      <w:r>
        <w:t xml:space="preserve">　　　　　</w:t>
      </w:r>
      <w:r>
        <w:rPr>
          <w:rFonts w:hint="eastAsia"/>
        </w:rPr>
        <w:t xml:space="preserve">(b) MOSFET　</w:t>
      </w:r>
      <w:r>
        <w:t xml:space="preserve">　</w:t>
      </w:r>
      <w:r w:rsidR="003101E8">
        <w:rPr>
          <w:rFonts w:hint="eastAsia"/>
        </w:rPr>
        <w:t xml:space="preserve">　</w:t>
      </w:r>
      <w:r>
        <w:t xml:space="preserve">　　</w:t>
      </w:r>
      <w:r>
        <w:rPr>
          <w:rFonts w:hint="eastAsia"/>
        </w:rPr>
        <w:t>(c) 等価</w:t>
      </w:r>
      <w:r>
        <w:t>回路</w:t>
      </w:r>
    </w:p>
    <w:p w14:paraId="725F623B" w14:textId="353D1F02" w:rsidR="00DA3221" w:rsidRDefault="00CB72CA" w:rsidP="0059083A">
      <w:pPr>
        <w:pStyle w:val="ad"/>
        <w:spacing w:after="380"/>
      </w:pPr>
      <w:bookmarkStart w:id="18" w:name="_Ref339277614"/>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7</w:t>
      </w:r>
      <w:r>
        <w:fldChar w:fldCharType="end"/>
      </w:r>
      <w:bookmarkEnd w:id="18"/>
      <w:r w:rsidR="00DA3221">
        <w:rPr>
          <w:rFonts w:hint="eastAsia"/>
        </w:rPr>
        <w:t xml:space="preserve">　</w:t>
      </w:r>
      <w:r w:rsidR="002B7BB9">
        <w:rPr>
          <w:rFonts w:hint="eastAsia"/>
        </w:rPr>
        <w:t>n</w:t>
      </w:r>
      <w:r w:rsidR="008D72D8">
        <w:t xml:space="preserve">-ch. </w:t>
      </w:r>
      <w:r w:rsidR="00DA3221">
        <w:rPr>
          <w:rFonts w:hint="eastAsia"/>
        </w:rPr>
        <w:t>FET</w:t>
      </w:r>
      <w:r w:rsidR="007C35F5">
        <w:rPr>
          <w:rFonts w:hint="eastAsia"/>
        </w:rPr>
        <w:t>と</w:t>
      </w:r>
      <w:r w:rsidR="007C35F5">
        <w:t>そ</w:t>
      </w:r>
      <w:r w:rsidR="00DA3221">
        <w:rPr>
          <w:rFonts w:hint="eastAsia"/>
        </w:rPr>
        <w:t>の等価回路</w:t>
      </w:r>
    </w:p>
    <w:p w14:paraId="5048783B" w14:textId="2BB3F24C" w:rsidR="007C35F5" w:rsidRDefault="007C35F5" w:rsidP="007C35F5">
      <w:r>
        <w:rPr>
          <w:rFonts w:hint="eastAsia"/>
        </w:rPr>
        <w:t xml:space="preserve">　</w:t>
      </w:r>
      <w:r>
        <w:fldChar w:fldCharType="begin"/>
      </w:r>
      <w:r>
        <w:instrText xml:space="preserve"> REF _Ref339277614 \h </w:instrText>
      </w:r>
      <w:r>
        <w:fldChar w:fldCharType="separate"/>
      </w:r>
      <w:r w:rsidR="004875A3">
        <w:rPr>
          <w:rFonts w:hint="eastAsia"/>
        </w:rPr>
        <w:t>図</w:t>
      </w:r>
      <w:r w:rsidR="004875A3">
        <w:rPr>
          <w:noProof/>
        </w:rPr>
        <w:t>7</w:t>
      </w:r>
      <w:r>
        <w:fldChar w:fldCharType="end"/>
      </w:r>
      <w:r>
        <w:rPr>
          <w:rFonts w:hint="eastAsia"/>
        </w:rPr>
        <w:t xml:space="preserve">にn-ch. </w:t>
      </w:r>
      <w:r>
        <w:t>FET</w:t>
      </w:r>
      <w:r>
        <w:rPr>
          <w:rFonts w:hint="eastAsia"/>
        </w:rPr>
        <w:t>と</w:t>
      </w:r>
      <w:r>
        <w:t>その等価回路を示す。</w:t>
      </w:r>
      <w:r>
        <w:rPr>
          <w:rFonts w:hint="eastAsia"/>
        </w:rPr>
        <w:t>J</w:t>
      </w:r>
      <w:r>
        <w:t>FET, MOSFET</w:t>
      </w:r>
      <w:r>
        <w:rPr>
          <w:rFonts w:hint="eastAsia"/>
        </w:rPr>
        <w:t>ともに</w:t>
      </w:r>
      <w:r>
        <w:t>同じ等価回路となる。</w:t>
      </w:r>
      <w:r>
        <w:rPr>
          <w:rFonts w:hint="eastAsia"/>
        </w:rPr>
        <w:t>FETはゲート電圧</w:t>
      </w:r>
      <w:r w:rsidR="002660ED">
        <w:rPr>
          <w:rFonts w:hint="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G</m:t>
            </m:r>
          </m:sub>
        </m:sSub>
      </m:oMath>
      <w:r>
        <w:rPr>
          <w:rFonts w:hint="eastAsia"/>
        </w:rPr>
        <w:t>によってドレイン電流</w:t>
      </w:r>
      <w:r w:rsidR="002660ED">
        <w:rPr>
          <w:rFonts w:hint="eastAsia"/>
        </w:rPr>
        <w:t xml:space="preserve"> </w:t>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002660ED">
        <w:t xml:space="preserve"> </w:t>
      </w:r>
      <w:r>
        <w:rPr>
          <w:rFonts w:hint="eastAsia"/>
        </w:rPr>
        <w:t>を制御する素子</w:t>
      </w:r>
      <w:r>
        <w:t>である。</w:t>
      </w:r>
    </w:p>
    <w:p w14:paraId="07394C20" w14:textId="77777777" w:rsidR="007C35F5" w:rsidRPr="00D94676" w:rsidRDefault="007C35F5" w:rsidP="007C35F5">
      <w:pPr>
        <w:pStyle w:val="ae"/>
        <w:spacing w:before="380"/>
      </w:pPr>
      <w:r w:rsidRPr="007C35F5">
        <w:rPr>
          <w:noProof/>
        </w:rPr>
        <w:drawing>
          <wp:inline distT="0" distB="0" distL="0" distR="0" wp14:anchorId="616BDD11" wp14:editId="020CC5F2">
            <wp:extent cx="1613140" cy="141398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6147" cy="1442913"/>
                    </a:xfrm>
                    <a:prstGeom prst="rect">
                      <a:avLst/>
                    </a:prstGeom>
                    <a:noFill/>
                    <a:ln>
                      <a:noFill/>
                    </a:ln>
                  </pic:spPr>
                </pic:pic>
              </a:graphicData>
            </a:graphic>
          </wp:inline>
        </w:drawing>
      </w:r>
      <w:r>
        <w:rPr>
          <w:rFonts w:hint="eastAsia"/>
        </w:rPr>
        <w:t xml:space="preserve">　　</w:t>
      </w:r>
      <w:r>
        <w:t xml:space="preserve">　　　</w:t>
      </w:r>
      <w:r w:rsidR="00D94676" w:rsidRPr="00D94676">
        <w:rPr>
          <w:noProof/>
        </w:rPr>
        <w:drawing>
          <wp:inline distT="0" distB="0" distL="0" distR="0" wp14:anchorId="3F12968D" wp14:editId="47267D8F">
            <wp:extent cx="1639019" cy="1619313"/>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1725" cy="1631866"/>
                    </a:xfrm>
                    <a:prstGeom prst="rect">
                      <a:avLst/>
                    </a:prstGeom>
                    <a:noFill/>
                    <a:ln>
                      <a:noFill/>
                    </a:ln>
                  </pic:spPr>
                </pic:pic>
              </a:graphicData>
            </a:graphic>
          </wp:inline>
        </w:drawing>
      </w:r>
    </w:p>
    <w:p w14:paraId="3C2A0F30" w14:textId="77777777" w:rsidR="007C35F5" w:rsidRPr="006F7025" w:rsidRDefault="007C35F5" w:rsidP="003101E8">
      <w:pPr>
        <w:pStyle w:val="ae"/>
        <w:spacing w:before="380"/>
        <w:jc w:val="left"/>
      </w:pPr>
      <w:r>
        <w:rPr>
          <w:rFonts w:hint="eastAsia"/>
        </w:rPr>
        <w:t xml:space="preserve">　</w:t>
      </w:r>
      <w:r>
        <w:t xml:space="preserve">　　</w:t>
      </w:r>
      <w:r>
        <w:rPr>
          <w:rFonts w:hint="eastAsia"/>
        </w:rPr>
        <w:t xml:space="preserve">　</w:t>
      </w:r>
      <w:r>
        <w:t xml:space="preserve">　　　</w:t>
      </w:r>
      <w:r>
        <w:rPr>
          <w:rFonts w:hint="eastAsia"/>
        </w:rPr>
        <w:t xml:space="preserve">(a) JFET　　</w:t>
      </w:r>
      <w:r>
        <w:t xml:space="preserve">　　　　　　　　　　</w:t>
      </w:r>
      <w:r>
        <w:rPr>
          <w:rFonts w:hint="eastAsia"/>
        </w:rPr>
        <w:t xml:space="preserve">　</w:t>
      </w:r>
      <w:r>
        <w:t xml:space="preserve">　</w:t>
      </w:r>
      <w:r>
        <w:rPr>
          <w:rFonts w:hint="eastAsia"/>
        </w:rPr>
        <w:t>(b) MOSFET</w:t>
      </w:r>
    </w:p>
    <w:p w14:paraId="34957AAE" w14:textId="1A9A0FED" w:rsidR="007C35F5" w:rsidRDefault="007C35F5" w:rsidP="007C35F5">
      <w:pPr>
        <w:pStyle w:val="ad"/>
        <w:spacing w:after="380"/>
      </w:pPr>
      <w:bookmarkStart w:id="19" w:name="_Ref339277599"/>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8</w:t>
      </w:r>
      <w:r>
        <w:fldChar w:fldCharType="end"/>
      </w:r>
      <w:bookmarkEnd w:id="19"/>
      <w:r>
        <w:rPr>
          <w:rFonts w:hint="eastAsia"/>
        </w:rPr>
        <w:t xml:space="preserve">　n-ch. FETの特性</w:t>
      </w:r>
    </w:p>
    <w:p w14:paraId="659041AC" w14:textId="0130FEAE" w:rsidR="007C35F5" w:rsidRPr="007C35F5" w:rsidRDefault="007C35F5" w:rsidP="007C35F5">
      <w:r>
        <w:rPr>
          <w:rFonts w:hint="eastAsia"/>
        </w:rPr>
        <w:t xml:space="preserve">　n</w:t>
      </w:r>
      <w:r>
        <w:t xml:space="preserve">-ch. </w:t>
      </w:r>
      <w:r w:rsidR="005C1471">
        <w:t>JFET</w:t>
      </w:r>
      <w:r>
        <w:rPr>
          <w:rFonts w:hint="eastAsia"/>
        </w:rPr>
        <w:t>の特性を</w:t>
      </w:r>
      <w:r>
        <w:fldChar w:fldCharType="begin"/>
      </w:r>
      <w:r>
        <w:instrText xml:space="preserve"> </w:instrText>
      </w:r>
      <w:r>
        <w:rPr>
          <w:rFonts w:hint="eastAsia"/>
        </w:rPr>
        <w:instrText>REF _Ref339277599 \h</w:instrText>
      </w:r>
      <w:r>
        <w:instrText xml:space="preserve"> </w:instrText>
      </w:r>
      <w:r>
        <w:fldChar w:fldCharType="separate"/>
      </w:r>
      <w:r w:rsidR="004875A3">
        <w:rPr>
          <w:rFonts w:hint="eastAsia"/>
        </w:rPr>
        <w:t>図</w:t>
      </w:r>
      <w:r w:rsidR="004875A3">
        <w:rPr>
          <w:noProof/>
        </w:rPr>
        <w:t>8</w:t>
      </w:r>
      <w:r>
        <w:fldChar w:fldCharType="end"/>
      </w:r>
      <w:r w:rsidR="002660ED">
        <w:t xml:space="preserve"> </w:t>
      </w:r>
      <w:r w:rsidR="005C1471">
        <w:t xml:space="preserve">(a) </w:t>
      </w:r>
      <w:r w:rsidR="005C1471">
        <w:rPr>
          <w:rFonts w:hint="eastAsia"/>
        </w:rPr>
        <w:t xml:space="preserve">に示し、n-ch. </w:t>
      </w:r>
      <w:r w:rsidR="005C1471">
        <w:t>MOSFET</w:t>
      </w:r>
      <w:r w:rsidR="005C1471">
        <w:rPr>
          <w:rFonts w:hint="eastAsia"/>
        </w:rPr>
        <w:t>の特性を同図</w:t>
      </w:r>
      <w:r w:rsidR="002660ED">
        <w:rPr>
          <w:rFonts w:hint="eastAsia"/>
        </w:rPr>
        <w:t xml:space="preserve"> </w:t>
      </w:r>
      <w:r w:rsidR="005C1471">
        <w:rPr>
          <w:rFonts w:hint="eastAsia"/>
        </w:rPr>
        <w:t>(b) に</w:t>
      </w:r>
      <w:r>
        <w:rPr>
          <w:rFonts w:hint="eastAsia"/>
        </w:rPr>
        <w:t>示す。JFETとMOSFETではドレイン</w:t>
      </w:r>
      <w:r>
        <w:t>電流</w:t>
      </w:r>
      <w:r w:rsidR="002660ED">
        <w:rPr>
          <w:rFonts w:hint="eastAsia"/>
        </w:rPr>
        <w:t xml:space="preserve"> </w:t>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002660ED">
        <w:t xml:space="preserve"> </w:t>
      </w:r>
      <w:r>
        <w:rPr>
          <w:rFonts w:hint="eastAsia"/>
        </w:rPr>
        <w:t>の</w:t>
      </w:r>
      <w:r>
        <w:t>オーダーが異なる。</w:t>
      </w:r>
      <w:r>
        <w:rPr>
          <w:rFonts w:hint="eastAsia"/>
        </w:rPr>
        <w:t>JFETの</w:t>
      </w:r>
      <w:r>
        <w:t>最大電流は数十</w:t>
      </w:r>
      <w:r>
        <w:rPr>
          <w:rFonts w:hint="eastAsia"/>
        </w:rPr>
        <w:t>mAの</w:t>
      </w:r>
      <w:r>
        <w:t>オーダーであるのに対して、</w:t>
      </w:r>
      <w:r>
        <w:rPr>
          <w:rFonts w:hint="eastAsia"/>
        </w:rPr>
        <w:t>MOSFETの</w:t>
      </w:r>
      <w:r>
        <w:t>電流は</w:t>
      </w:r>
      <w:r>
        <w:rPr>
          <w:rFonts w:hint="eastAsia"/>
        </w:rPr>
        <w:t>Aの</w:t>
      </w:r>
      <w:r>
        <w:t>オーダーになることもある。</w:t>
      </w:r>
    </w:p>
    <w:p w14:paraId="6A3442DE" w14:textId="29CFC9D2" w:rsidR="00270BDB" w:rsidRDefault="00270BDB" w:rsidP="005C1471">
      <w:pPr>
        <w:ind w:left="840" w:hanging="840"/>
      </w:pPr>
      <w:r>
        <w:rPr>
          <w:rFonts w:hint="eastAsia"/>
        </w:rPr>
        <w:t xml:space="preserve">　</w:t>
      </w:r>
      <w:r w:rsidR="00D94676">
        <w:rPr>
          <w:rFonts w:hint="eastAsia"/>
        </w:rPr>
        <w:t>MOSFETにおける</w:t>
      </w:r>
      <w:r w:rsidR="005C1471">
        <w:rPr>
          <w:rFonts w:hint="eastAsia"/>
        </w:rPr>
        <w:t>ドレイン電流</w:t>
      </w:r>
      <w:r w:rsidR="002660ED">
        <w:rPr>
          <w:rFonts w:hint="eastAsia"/>
        </w:rPr>
        <w:t xml:space="preserve"> </w:t>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002660ED">
        <w:t xml:space="preserve"> </w:t>
      </w:r>
      <w:r w:rsidR="005C1471">
        <w:rPr>
          <w:rFonts w:hint="eastAsia"/>
        </w:rPr>
        <w:t>は</w:t>
      </w:r>
      <w:r w:rsidR="002660ED">
        <w:rPr>
          <w:rFonts w:hint="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G</m:t>
            </m:r>
          </m:sub>
        </m:sSub>
      </m:oMath>
      <w:r>
        <w:rPr>
          <w:rFonts w:hint="eastAsia"/>
        </w:rPr>
        <w:t xml:space="preserve"> が</w:t>
      </w:r>
      <w:r>
        <w:t>閾値電圧</w:t>
      </w:r>
      <w:r w:rsidRPr="003101E8">
        <w:rPr>
          <w:rStyle w:val="af3"/>
          <w:rFonts w:hint="eastAsia"/>
        </w:rPr>
        <w:t>V</w:t>
      </w:r>
      <w:r w:rsidRPr="003101E8">
        <w:rPr>
          <w:rStyle w:val="af3"/>
          <w:rFonts w:hint="eastAsia"/>
          <w:vertAlign w:val="subscript"/>
        </w:rPr>
        <w:t>th</w:t>
      </w:r>
      <w:r>
        <w:rPr>
          <w:rFonts w:hint="eastAsia"/>
        </w:rPr>
        <w:t>より</w:t>
      </w:r>
      <w:r>
        <w:t>大きいとき</w:t>
      </w:r>
    </w:p>
    <w:p w14:paraId="71F62140" w14:textId="77777777" w:rsidR="00344765" w:rsidRPr="00AE40C2" w:rsidRDefault="00000000" w:rsidP="00344765">
      <w:pPr>
        <w:pStyle w:val="a9"/>
        <w:spacing w:before="190" w:after="190"/>
      </w:pPr>
      <m:oMathPara>
        <m:oMath>
          <m:sSub>
            <m:sSubPr>
              <m:ctrlPr>
                <w:rPr>
                  <w:rFonts w:ascii="Cambria Math" w:hAnsi="Cambria Math"/>
                  <w:i/>
                  <w:iCs/>
                </w:rPr>
              </m:ctrlPr>
            </m:sSubPr>
            <m:e>
              <m:r>
                <w:rPr>
                  <w:rFonts w:ascii="Cambria Math" w:hAnsi="Cambria Math"/>
                </w:rPr>
                <m:t>i</m:t>
              </m:r>
            </m:e>
            <m:sub>
              <m:r>
                <w:rPr>
                  <w:rFonts w:ascii="Cambria Math" w:hAnsi="Cambria Math"/>
                </w:rPr>
                <m:t>D</m:t>
              </m:r>
            </m:sub>
          </m:sSub>
          <m:r>
            <m:rPr>
              <m:sty m:val="p"/>
            </m:rPr>
            <w:rPr>
              <w:rFonts w:ascii="Cambria Math" w:hAnsi="Cambria Math"/>
            </w:rPr>
            <m:t>=</m:t>
          </m:r>
          <m:r>
            <w:rPr>
              <w:rFonts w:ascii="Cambria Math" w:hAnsi="Cambria Math"/>
            </w:rPr>
            <m:t>α</m:t>
          </m:r>
          <m:sSup>
            <m:sSupPr>
              <m:ctrlPr>
                <w:rPr>
                  <w:rFonts w:ascii="Cambria Math" w:hAnsi="Cambria Math"/>
                  <w:i/>
                  <w:iCs/>
                </w:rPr>
              </m:ctrlPr>
            </m:sSupPr>
            <m:e>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G</m:t>
                  </m:r>
                </m:sub>
              </m:sSub>
              <m:r>
                <m:rPr>
                  <m:sty m:val="p"/>
                </m:rP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th</m:t>
                  </m:r>
                </m:sub>
              </m:sSub>
              <m:r>
                <w:rPr>
                  <w:rFonts w:ascii="Cambria Math" w:hAnsi="Cambria Math"/>
                </w:rPr>
                <m:t>)</m:t>
              </m:r>
            </m:e>
            <m:sup>
              <m:r>
                <w:rPr>
                  <w:rFonts w:ascii="Cambria Math" w:hAnsi="Cambria Math"/>
                </w:rPr>
                <m:t>2</m:t>
              </m:r>
            </m:sup>
          </m:sSup>
        </m:oMath>
      </m:oMathPara>
    </w:p>
    <w:p w14:paraId="41EA9D26" w14:textId="77777777" w:rsidR="00270BDB" w:rsidRPr="00270BDB" w:rsidRDefault="00270BDB" w:rsidP="00270BDB">
      <w:r>
        <w:rPr>
          <w:rFonts w:hint="eastAsia"/>
        </w:rPr>
        <w:t>となる</w:t>
      </w:r>
      <w:r>
        <w:t>。</w:t>
      </w:r>
      <w:r w:rsidR="00D94676" w:rsidRPr="003101E8">
        <w:rPr>
          <w:rFonts w:ascii="Symbol" w:hAnsi="Symbol"/>
          <w:i/>
        </w:rPr>
        <w:t></w:t>
      </w:r>
      <w:r w:rsidR="00D94676">
        <w:rPr>
          <w:rFonts w:hint="eastAsia"/>
        </w:rPr>
        <w:t xml:space="preserve"> は比例</w:t>
      </w:r>
      <w:r w:rsidR="00D94676">
        <w:t>係数である。</w:t>
      </w:r>
    </w:p>
    <w:p w14:paraId="609B9624" w14:textId="77777777" w:rsidR="00270BDB" w:rsidRPr="00270BDB" w:rsidRDefault="00270BDB" w:rsidP="00270BDB"/>
    <w:p w14:paraId="4BDBCD07" w14:textId="77777777" w:rsidR="00456604" w:rsidRDefault="00456604" w:rsidP="00456604">
      <w:pPr>
        <w:pStyle w:val="2"/>
      </w:pPr>
      <w:r>
        <w:rPr>
          <w:rFonts w:hint="eastAsia"/>
        </w:rPr>
        <w:t>オペアンプ</w:t>
      </w:r>
    </w:p>
    <w:p w14:paraId="4A55593D" w14:textId="2AE177AB" w:rsidR="00456604" w:rsidRDefault="00A626D3" w:rsidP="00437722">
      <w:r>
        <w:rPr>
          <w:rFonts w:hint="eastAsia"/>
        </w:rPr>
        <w:t xml:space="preserve">　アナログ回路を設計</w:t>
      </w:r>
      <w:r w:rsidR="00CE679B">
        <w:rPr>
          <w:rFonts w:hint="eastAsia"/>
        </w:rPr>
        <w:t>するときに</w:t>
      </w:r>
      <w:r w:rsidR="00CE679B">
        <w:t>、</w:t>
      </w:r>
      <w:r w:rsidR="00B96702">
        <w:rPr>
          <w:rFonts w:hint="eastAsia"/>
        </w:rPr>
        <w:t>なくてはならない</w:t>
      </w:r>
      <w:r>
        <w:rPr>
          <w:rFonts w:hint="eastAsia"/>
        </w:rPr>
        <w:t>便利</w:t>
      </w:r>
      <w:r w:rsidR="00B96702">
        <w:rPr>
          <w:rFonts w:hint="eastAsia"/>
        </w:rPr>
        <w:t>な</w:t>
      </w:r>
      <w:r>
        <w:rPr>
          <w:rFonts w:hint="eastAsia"/>
        </w:rPr>
        <w:t>素子で</w:t>
      </w:r>
      <w:r w:rsidR="007C59CB">
        <w:rPr>
          <w:rFonts w:hint="eastAsia"/>
        </w:rPr>
        <w:t>ある</w:t>
      </w:r>
      <w:r>
        <w:rPr>
          <w:rFonts w:hint="eastAsia"/>
        </w:rPr>
        <w:t>。入力端子が2つ、出力端子が1つあ</w:t>
      </w:r>
      <w:r w:rsidR="00037F3C">
        <w:rPr>
          <w:rFonts w:hint="eastAsia"/>
        </w:rPr>
        <w:t>り、</w:t>
      </w:r>
      <w:r w:rsidR="00CD4B25">
        <w:fldChar w:fldCharType="begin"/>
      </w:r>
      <w:r w:rsidR="00CD4B25">
        <w:instrText xml:space="preserve"> </w:instrText>
      </w:r>
      <w:r w:rsidR="00CD4B25">
        <w:rPr>
          <w:rFonts w:hint="eastAsia"/>
        </w:rPr>
        <w:instrText>REF _Ref339277665 \h</w:instrText>
      </w:r>
      <w:r w:rsidR="00CD4B25">
        <w:instrText xml:space="preserve"> </w:instrText>
      </w:r>
      <w:r w:rsidR="00CD4B25">
        <w:fldChar w:fldCharType="separate"/>
      </w:r>
      <w:r w:rsidR="004875A3">
        <w:rPr>
          <w:rFonts w:hint="eastAsia"/>
        </w:rPr>
        <w:t>図</w:t>
      </w:r>
      <w:r w:rsidR="004875A3">
        <w:rPr>
          <w:noProof/>
        </w:rPr>
        <w:t>9</w:t>
      </w:r>
      <w:r w:rsidR="00CD4B25">
        <w:fldChar w:fldCharType="end"/>
      </w:r>
      <w:r w:rsidR="00037F3C">
        <w:rPr>
          <w:rFonts w:hint="eastAsia"/>
        </w:rPr>
        <w:t>のような記号で表される。</w:t>
      </w:r>
      <w:r>
        <w:rPr>
          <w:rFonts w:hint="eastAsia"/>
        </w:rPr>
        <w:t>回路図には電源は示され</w:t>
      </w:r>
      <w:r w:rsidR="007C59CB">
        <w:rPr>
          <w:rFonts w:hint="eastAsia"/>
        </w:rPr>
        <w:t>ない</w:t>
      </w:r>
      <w:r>
        <w:rPr>
          <w:rFonts w:hint="eastAsia"/>
        </w:rPr>
        <w:t>が、</w:t>
      </w:r>
      <w:r w:rsidR="002660ED">
        <w:rPr>
          <w:rFonts w:hint="eastAsia"/>
        </w:rPr>
        <w:t>現実の素子は</w:t>
      </w:r>
      <w:r>
        <w:rPr>
          <w:rFonts w:hint="eastAsia"/>
        </w:rPr>
        <w:t>3つの入出力端子以外に</w:t>
      </w:r>
      <w:r w:rsidR="00A703D3">
        <w:rPr>
          <w:rFonts w:hint="eastAsia"/>
        </w:rPr>
        <w:t>電源供給用の端子が2つあるので、オペアンプには最低5個の端子が必要で</w:t>
      </w:r>
      <w:r w:rsidR="007C59CB">
        <w:rPr>
          <w:rFonts w:hint="eastAsia"/>
        </w:rPr>
        <w:t>ある</w:t>
      </w:r>
      <w:r w:rsidR="00A703D3">
        <w:rPr>
          <w:rFonts w:hint="eastAsia"/>
        </w:rPr>
        <w:t>。</w:t>
      </w:r>
      <w:r w:rsidR="007460C2">
        <w:rPr>
          <w:rFonts w:hint="eastAsia"/>
        </w:rPr>
        <w:t>入出力特性は以下の式で表され</w:t>
      </w:r>
      <w:r w:rsidR="007C59CB">
        <w:rPr>
          <w:rFonts w:hint="eastAsia"/>
        </w:rPr>
        <w:t>る</w:t>
      </w:r>
      <w:r w:rsidR="007460C2">
        <w:rPr>
          <w:rFonts w:hint="eastAsia"/>
        </w:rPr>
        <w:t>。</w:t>
      </w:r>
    </w:p>
    <w:p w14:paraId="474D4EE1" w14:textId="77777777" w:rsidR="002A59A0" w:rsidRPr="00344765" w:rsidRDefault="00000000" w:rsidP="001301C2">
      <w:pPr>
        <w:pStyle w:val="a9"/>
        <w:spacing w:before="190" w:after="190"/>
      </w:pPr>
      <m:oMathPara>
        <m:oMath>
          <m:sSub>
            <m:sSubPr>
              <m:ctrlPr>
                <w:rPr>
                  <w:rFonts w:ascii="Cambria Math" w:hAnsi="Cambria Math"/>
                  <w:i/>
                  <w:iCs/>
                </w:rPr>
              </m:ctrlPr>
            </m:sSubPr>
            <m:e>
              <m:r>
                <w:rPr>
                  <w:rFonts w:ascii="Cambria Math" w:hAnsi="Cambria Math"/>
                </w:rPr>
                <m:t>V</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v</m:t>
              </m:r>
            </m:sub>
          </m:sSub>
          <m:r>
            <m:rPr>
              <m:sty m:val="p"/>
            </m:rP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m:t>
              </m:r>
            </m:sub>
          </m:sSub>
          <m:r>
            <m:rPr>
              <m:sty m:val="p"/>
            </m:rP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m:t>
              </m:r>
            </m:sub>
          </m:sSub>
          <m:r>
            <m:rPr>
              <m:sty m:val="p"/>
            </m:rPr>
            <w:rPr>
              <w:rFonts w:ascii="Cambria Math" w:hAnsi="Cambria Math"/>
            </w:rPr>
            <m:t>)</m:t>
          </m:r>
        </m:oMath>
      </m:oMathPara>
    </w:p>
    <w:p w14:paraId="04CE2BF2" w14:textId="5F156708" w:rsidR="00456604" w:rsidRPr="00CE679B" w:rsidRDefault="007C59CB" w:rsidP="00CE679B">
      <w:r w:rsidRPr="00CE679B">
        <w:rPr>
          <w:rFonts w:hint="eastAsia"/>
        </w:rPr>
        <w:t xml:space="preserve">　</w:t>
      </w:r>
      <w:r w:rsidR="002A59A0" w:rsidRPr="00CE679B">
        <w:rPr>
          <w:rFonts w:hint="eastAsia"/>
        </w:rPr>
        <w:t>ここで、</w:t>
      </w:r>
      <w:r w:rsidR="002A59A0" w:rsidRPr="003101E8">
        <w:rPr>
          <w:rStyle w:val="af3"/>
        </w:rPr>
        <w:t>A</w:t>
      </w:r>
      <w:r w:rsidR="002A59A0" w:rsidRPr="003101E8">
        <w:rPr>
          <w:rStyle w:val="af3"/>
          <w:vertAlign w:val="subscript"/>
        </w:rPr>
        <w:t>v</w:t>
      </w:r>
      <w:r w:rsidR="002A59A0" w:rsidRPr="00CE679B">
        <w:rPr>
          <w:rFonts w:hint="eastAsia"/>
        </w:rPr>
        <w:t>は極めて大きな値（10万倍以上）</w:t>
      </w:r>
      <w:r w:rsidR="00817394" w:rsidRPr="00CE679B">
        <w:rPr>
          <w:rFonts w:hint="eastAsia"/>
        </w:rPr>
        <w:t>なので、回路計算をするときは</w:t>
      </w:r>
      <w:r w:rsidR="002A59A0" w:rsidRPr="00CE679B">
        <w:rPr>
          <w:rFonts w:hint="eastAsia"/>
        </w:rPr>
        <w:t>無限大とみな</w:t>
      </w:r>
      <w:r w:rsidR="00817394" w:rsidRPr="00CE679B">
        <w:rPr>
          <w:rFonts w:hint="eastAsia"/>
        </w:rPr>
        <w:t>す。</w:t>
      </w:r>
      <w:r w:rsidR="000F2456" w:rsidRPr="00CE679B">
        <w:rPr>
          <w:rFonts w:hint="eastAsia"/>
        </w:rPr>
        <w:t>ゆえにオペアンプの入出力特性は</w:t>
      </w:r>
      <w:r w:rsidR="00CD4B25" w:rsidRPr="00CE679B">
        <w:fldChar w:fldCharType="begin"/>
      </w:r>
      <w:r w:rsidR="00CD4B25" w:rsidRPr="00CE679B">
        <w:instrText xml:space="preserve"> </w:instrText>
      </w:r>
      <w:r w:rsidR="00CD4B25" w:rsidRPr="00CE679B">
        <w:rPr>
          <w:rFonts w:hint="eastAsia"/>
        </w:rPr>
        <w:instrText>REF _Ref339277697 \h</w:instrText>
      </w:r>
      <w:r w:rsidR="00CD4B25" w:rsidRPr="00CE679B">
        <w:instrText xml:space="preserve"> </w:instrText>
      </w:r>
      <w:r w:rsidR="00CE679B">
        <w:instrText xml:space="preserve"> \* MERGEFORMAT </w:instrText>
      </w:r>
      <w:r w:rsidR="00CD4B25" w:rsidRPr="00CE679B">
        <w:fldChar w:fldCharType="separate"/>
      </w:r>
      <w:r w:rsidR="004875A3">
        <w:rPr>
          <w:rFonts w:hint="eastAsia"/>
        </w:rPr>
        <w:t>図</w:t>
      </w:r>
      <w:r w:rsidR="004875A3">
        <w:t>10</w:t>
      </w:r>
      <w:r w:rsidR="00CD4B25" w:rsidRPr="00CE679B">
        <w:fldChar w:fldCharType="end"/>
      </w:r>
      <w:r w:rsidR="000F2456" w:rsidRPr="00CE679B">
        <w:rPr>
          <w:rFonts w:hint="eastAsia"/>
        </w:rPr>
        <w:t>のようにな</w:t>
      </w:r>
      <w:r w:rsidRPr="00CE679B">
        <w:rPr>
          <w:rFonts w:hint="eastAsia"/>
        </w:rPr>
        <w:t>る</w:t>
      </w:r>
      <w:r w:rsidR="000F2456" w:rsidRPr="00CE679B">
        <w:rPr>
          <w:rFonts w:hint="eastAsia"/>
        </w:rPr>
        <w:t>。</w:t>
      </w:r>
    </w:p>
    <w:p w14:paraId="74789916" w14:textId="77777777" w:rsidR="00A703D3" w:rsidRPr="002D712C" w:rsidRDefault="00D91347" w:rsidP="00CB72CA">
      <w:pPr>
        <w:pStyle w:val="ae"/>
        <w:spacing w:before="380"/>
      </w:pPr>
      <w:r>
        <w:rPr>
          <w:noProof/>
        </w:rPr>
        <w:drawing>
          <wp:inline distT="0" distB="0" distL="0" distR="0" wp14:anchorId="2AABBBBB" wp14:editId="194DB42D">
            <wp:extent cx="1457864" cy="835982"/>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1468281" cy="841955"/>
                    </a:xfrm>
                    <a:prstGeom prst="rect">
                      <a:avLst/>
                    </a:prstGeom>
                    <a:noFill/>
                    <a:ln w="9525">
                      <a:noFill/>
                      <a:miter lim="800000"/>
                      <a:headEnd/>
                      <a:tailEnd/>
                    </a:ln>
                  </pic:spPr>
                </pic:pic>
              </a:graphicData>
            </a:graphic>
          </wp:inline>
        </w:drawing>
      </w:r>
    </w:p>
    <w:p w14:paraId="5195C758" w14:textId="79A5C597" w:rsidR="00A703D3" w:rsidRDefault="00CB72CA" w:rsidP="00CB72CA">
      <w:pPr>
        <w:pStyle w:val="ad"/>
        <w:spacing w:after="380"/>
      </w:pPr>
      <w:bookmarkStart w:id="20" w:name="_Ref339277665"/>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9</w:t>
      </w:r>
      <w:r>
        <w:fldChar w:fldCharType="end"/>
      </w:r>
      <w:bookmarkEnd w:id="20"/>
      <w:r w:rsidR="002D712C">
        <w:rPr>
          <w:rFonts w:hint="eastAsia"/>
        </w:rPr>
        <w:t xml:space="preserve">　オペアンプの</w:t>
      </w:r>
      <w:r w:rsidR="007C59CB">
        <w:rPr>
          <w:rFonts w:hint="eastAsia"/>
        </w:rPr>
        <w:t>記号</w:t>
      </w:r>
    </w:p>
    <w:p w14:paraId="7A0D599A" w14:textId="77777777" w:rsidR="00817394" w:rsidRDefault="00D91347" w:rsidP="00CB72CA">
      <w:pPr>
        <w:pStyle w:val="ae"/>
        <w:spacing w:before="380"/>
      </w:pPr>
      <w:r>
        <w:rPr>
          <w:noProof/>
        </w:rPr>
        <w:drawing>
          <wp:inline distT="0" distB="0" distL="0" distR="0" wp14:anchorId="5505E183" wp14:editId="5DA93D26">
            <wp:extent cx="1619990" cy="1513397"/>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1627979" cy="1520860"/>
                    </a:xfrm>
                    <a:prstGeom prst="rect">
                      <a:avLst/>
                    </a:prstGeom>
                    <a:noFill/>
                    <a:ln w="9525">
                      <a:noFill/>
                      <a:miter lim="800000"/>
                      <a:headEnd/>
                      <a:tailEnd/>
                    </a:ln>
                  </pic:spPr>
                </pic:pic>
              </a:graphicData>
            </a:graphic>
          </wp:inline>
        </w:drawing>
      </w:r>
    </w:p>
    <w:p w14:paraId="6D335297" w14:textId="7DF4F2A1" w:rsidR="000F2456" w:rsidRDefault="00CB72CA" w:rsidP="00CB72CA">
      <w:pPr>
        <w:pStyle w:val="ad"/>
        <w:spacing w:after="380"/>
      </w:pPr>
      <w:bookmarkStart w:id="21" w:name="_Ref339277697"/>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10</w:t>
      </w:r>
      <w:r>
        <w:fldChar w:fldCharType="end"/>
      </w:r>
      <w:bookmarkEnd w:id="21"/>
      <w:r w:rsidR="000F2456">
        <w:rPr>
          <w:rFonts w:hint="eastAsia"/>
        </w:rPr>
        <w:t xml:space="preserve">　オペアンプの入出力特性</w:t>
      </w:r>
    </w:p>
    <w:p w14:paraId="64F46F8D" w14:textId="77777777" w:rsidR="00817394" w:rsidRDefault="00817394" w:rsidP="00817394">
      <w:r>
        <w:rPr>
          <w:rFonts w:hint="eastAsia"/>
        </w:rPr>
        <w:t xml:space="preserve">　オペアンプの使い方は次の2</w:t>
      </w:r>
      <w:r w:rsidR="007C59CB">
        <w:rPr>
          <w:rFonts w:hint="eastAsia"/>
        </w:rPr>
        <w:t>通りである。</w:t>
      </w:r>
    </w:p>
    <w:p w14:paraId="10686871" w14:textId="77777777" w:rsidR="000F2456" w:rsidRDefault="000F2456" w:rsidP="00817394"/>
    <w:p w14:paraId="107B5FF7" w14:textId="77777777" w:rsidR="000F2456" w:rsidRDefault="000F2456" w:rsidP="000F2456">
      <w:pPr>
        <w:pStyle w:val="a8"/>
        <w:ind w:left="419" w:hanging="419"/>
      </w:pPr>
      <w:r>
        <w:rPr>
          <w:rFonts w:hint="eastAsia"/>
        </w:rPr>
        <w:t>1.</w:t>
      </w:r>
      <w:r>
        <w:rPr>
          <w:rFonts w:hint="eastAsia"/>
        </w:rPr>
        <w:tab/>
        <w:t>負帰還（Negative Feedback）の考え方を取り入れて増幅率を落とし、電圧を増幅する素子として用いる。2つの基本的な回路パターンがある。仮想</w:t>
      </w:r>
      <w:r w:rsidR="00CE679B">
        <w:rPr>
          <w:rFonts w:hint="eastAsia"/>
        </w:rPr>
        <w:t>短絡</w:t>
      </w:r>
      <w:r>
        <w:rPr>
          <w:rFonts w:hint="eastAsia"/>
        </w:rPr>
        <w:t>（Virtual Short）の考え方を用いると、</w:t>
      </w:r>
      <w:r w:rsidR="00CE679B">
        <w:rPr>
          <w:rFonts w:hint="eastAsia"/>
        </w:rPr>
        <w:t>入出力</w:t>
      </w:r>
      <w:r w:rsidR="00CE679B">
        <w:t>特性は</w:t>
      </w:r>
      <w:r>
        <w:rPr>
          <w:rFonts w:hint="eastAsia"/>
        </w:rPr>
        <w:t>簡単に導出することができる。</w:t>
      </w:r>
    </w:p>
    <w:p w14:paraId="681D40F3" w14:textId="77777777" w:rsidR="003902C0" w:rsidRDefault="003902C0" w:rsidP="000F2456">
      <w:pPr>
        <w:pStyle w:val="a8"/>
        <w:ind w:left="419" w:hanging="419"/>
      </w:pPr>
      <w:r>
        <w:rPr>
          <w:rFonts w:hint="eastAsia"/>
        </w:rPr>
        <w:t>2.</w:t>
      </w:r>
      <w:r>
        <w:rPr>
          <w:rFonts w:hint="eastAsia"/>
        </w:rPr>
        <w:tab/>
        <w:t>2つの入力</w:t>
      </w:r>
      <w:r w:rsidR="00CE679B">
        <w:rPr>
          <w:rFonts w:hint="eastAsia"/>
        </w:rPr>
        <w:t>電圧</w:t>
      </w:r>
      <w:r>
        <w:rPr>
          <w:rFonts w:hint="eastAsia"/>
        </w:rPr>
        <w:t>の大小関係を比較する素子（コンパレータ）として使用する。</w:t>
      </w:r>
    </w:p>
    <w:p w14:paraId="45518949" w14:textId="77777777" w:rsidR="000F2456" w:rsidRDefault="000F2456" w:rsidP="00037F3C"/>
    <w:p w14:paraId="640C9BA5" w14:textId="1DBA9F84" w:rsidR="000F2456" w:rsidRDefault="003902C0" w:rsidP="003902C0">
      <w:r>
        <w:rPr>
          <w:rFonts w:hint="eastAsia"/>
        </w:rPr>
        <w:t xml:space="preserve">　負帰還に</w:t>
      </w:r>
      <w:r w:rsidR="000F2456">
        <w:rPr>
          <w:rFonts w:hint="eastAsia"/>
        </w:rPr>
        <w:t>基づいた回路を</w:t>
      </w:r>
      <w:r w:rsidR="00CD4B25">
        <w:fldChar w:fldCharType="begin"/>
      </w:r>
      <w:r w:rsidR="00CD4B25">
        <w:instrText xml:space="preserve"> </w:instrText>
      </w:r>
      <w:r w:rsidR="00CD4B25">
        <w:rPr>
          <w:rFonts w:hint="eastAsia"/>
        </w:rPr>
        <w:instrText>REF _Ref339277731 \h</w:instrText>
      </w:r>
      <w:r w:rsidR="00CD4B25">
        <w:instrText xml:space="preserve"> </w:instrText>
      </w:r>
      <w:r w:rsidR="00CD4B25">
        <w:fldChar w:fldCharType="separate"/>
      </w:r>
      <w:r w:rsidR="004875A3">
        <w:rPr>
          <w:rFonts w:hint="eastAsia"/>
        </w:rPr>
        <w:t>図</w:t>
      </w:r>
      <w:r w:rsidR="004875A3">
        <w:rPr>
          <w:noProof/>
        </w:rPr>
        <w:t>11</w:t>
      </w:r>
      <w:r w:rsidR="00CD4B25">
        <w:fldChar w:fldCharType="end"/>
      </w:r>
      <w:r w:rsidR="00037F3C">
        <w:rPr>
          <w:rFonts w:hint="eastAsia"/>
        </w:rPr>
        <w:t>に</w:t>
      </w:r>
      <w:r w:rsidR="000F2456">
        <w:rPr>
          <w:rFonts w:hint="eastAsia"/>
        </w:rPr>
        <w:t>示す。</w:t>
      </w:r>
    </w:p>
    <w:p w14:paraId="52BBF8E2" w14:textId="77777777" w:rsidR="00817394" w:rsidRPr="00E1411D" w:rsidRDefault="00F31A46" w:rsidP="00CD4B25">
      <w:pPr>
        <w:pStyle w:val="ae"/>
        <w:spacing w:before="380"/>
      </w:pPr>
      <w:r w:rsidRPr="00F31A46">
        <w:rPr>
          <w:noProof/>
        </w:rPr>
        <w:lastRenderedPageBreak/>
        <w:drawing>
          <wp:inline distT="0" distB="0" distL="0" distR="0" wp14:anchorId="409BBD7C" wp14:editId="31C1205B">
            <wp:extent cx="2404800" cy="14508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4800" cy="1450800"/>
                    </a:xfrm>
                    <a:prstGeom prst="rect">
                      <a:avLst/>
                    </a:prstGeom>
                    <a:noFill/>
                    <a:ln>
                      <a:noFill/>
                    </a:ln>
                  </pic:spPr>
                </pic:pic>
              </a:graphicData>
            </a:graphic>
          </wp:inline>
        </w:drawing>
      </w:r>
      <w:r w:rsidR="000F2456">
        <w:rPr>
          <w:rFonts w:hint="eastAsia"/>
        </w:rPr>
        <w:t xml:space="preserve">　</w:t>
      </w:r>
      <w:r>
        <w:rPr>
          <w:rFonts w:hint="eastAsia"/>
        </w:rPr>
        <w:t xml:space="preserve">　</w:t>
      </w:r>
      <w:r w:rsidRPr="00F31A46">
        <w:rPr>
          <w:noProof/>
        </w:rPr>
        <w:drawing>
          <wp:inline distT="0" distB="0" distL="0" distR="0" wp14:anchorId="59030286" wp14:editId="6384A2BF">
            <wp:extent cx="2419920" cy="141804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9920" cy="1418040"/>
                    </a:xfrm>
                    <a:prstGeom prst="rect">
                      <a:avLst/>
                    </a:prstGeom>
                    <a:noFill/>
                    <a:ln>
                      <a:noFill/>
                    </a:ln>
                  </pic:spPr>
                </pic:pic>
              </a:graphicData>
            </a:graphic>
          </wp:inline>
        </w:drawing>
      </w:r>
    </w:p>
    <w:p w14:paraId="1047DE2E" w14:textId="77777777" w:rsidR="000F2456" w:rsidRDefault="00F31A46" w:rsidP="003101E8">
      <w:pPr>
        <w:pStyle w:val="ae"/>
        <w:spacing w:before="380"/>
        <w:jc w:val="left"/>
      </w:pPr>
      <w:r>
        <w:rPr>
          <w:rFonts w:hint="eastAsia"/>
        </w:rPr>
        <w:t xml:space="preserve">　</w:t>
      </w:r>
      <w:r>
        <w:t xml:space="preserve">　　　　</w:t>
      </w:r>
      <w:r w:rsidR="000F2456">
        <w:rPr>
          <w:rFonts w:hint="eastAsia"/>
        </w:rPr>
        <w:t xml:space="preserve">(a) 反転増幅回路　　　　　</w:t>
      </w:r>
      <w:r>
        <w:rPr>
          <w:rFonts w:hint="eastAsia"/>
        </w:rPr>
        <w:t xml:space="preserve">　　</w:t>
      </w:r>
      <w:r>
        <w:t xml:space="preserve">　　　</w:t>
      </w:r>
      <w:r w:rsidR="000F2456">
        <w:rPr>
          <w:rFonts w:hint="eastAsia"/>
        </w:rPr>
        <w:t xml:space="preserve">　　　(b) 非反転増幅回路</w:t>
      </w:r>
    </w:p>
    <w:p w14:paraId="302349A7" w14:textId="4AB4F006" w:rsidR="000F2456" w:rsidRDefault="00CD4B25" w:rsidP="00CD4B25">
      <w:pPr>
        <w:pStyle w:val="ad"/>
        <w:spacing w:after="380"/>
      </w:pPr>
      <w:bookmarkStart w:id="22" w:name="_Ref339277731"/>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4875A3">
        <w:rPr>
          <w:noProof/>
        </w:rPr>
        <w:t>11</w:t>
      </w:r>
      <w:r>
        <w:fldChar w:fldCharType="end"/>
      </w:r>
      <w:bookmarkEnd w:id="22"/>
      <w:r w:rsidR="000F2456">
        <w:rPr>
          <w:rFonts w:hint="eastAsia"/>
        </w:rPr>
        <w:t xml:space="preserve">　オペアンプを</w:t>
      </w:r>
      <w:r w:rsidR="00CE679B">
        <w:rPr>
          <w:rFonts w:hint="eastAsia"/>
        </w:rPr>
        <w:t>用いた</w:t>
      </w:r>
      <w:r w:rsidR="00CE679B">
        <w:t>増幅回路</w:t>
      </w:r>
    </w:p>
    <w:p w14:paraId="54CD5552" w14:textId="77777777" w:rsidR="00705336" w:rsidRDefault="00705336" w:rsidP="00705336">
      <w:r>
        <w:rPr>
          <w:rFonts w:hint="eastAsia"/>
        </w:rPr>
        <w:t xml:space="preserve">　ぞれぞれ、入出力関係は次のようにな</w:t>
      </w:r>
      <w:r w:rsidR="007C59CB">
        <w:rPr>
          <w:rFonts w:hint="eastAsia"/>
        </w:rPr>
        <w:t>る</w:t>
      </w:r>
      <w:r>
        <w:rPr>
          <w:rFonts w:hint="eastAsia"/>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243"/>
      </w:tblGrid>
      <w:tr w:rsidR="002566F7" w14:paraId="158C10B2" w14:textId="77777777" w:rsidTr="002566F7">
        <w:tc>
          <w:tcPr>
            <w:tcW w:w="6345" w:type="dxa"/>
          </w:tcPr>
          <w:p w14:paraId="644F19D5" w14:textId="77777777" w:rsidR="002566F7" w:rsidRDefault="00000000" w:rsidP="00180118">
            <w:pPr>
              <w:pStyle w:val="a9"/>
              <w:spacing w:before="190" w:afterLines="0" w:after="0"/>
            </w:pPr>
            <m:oMathPara>
              <m:oMath>
                <m:sSub>
                  <m:sSubPr>
                    <m:ctrlPr>
                      <w:rPr>
                        <w:rFonts w:ascii="Cambria Math" w:hAnsi="Cambria Math"/>
                      </w:rPr>
                    </m:ctrlPr>
                  </m:sSubPr>
                  <m:e>
                    <m:r>
                      <w:rPr>
                        <w:rFonts w:ascii="Cambria Math" w:hAnsi="Cambria Math"/>
                      </w:rPr>
                      <m:t>V</m:t>
                    </m:r>
                  </m:e>
                  <m:sub>
                    <m:r>
                      <w:rPr>
                        <w:rFonts w:ascii="Cambria Math" w:hAnsi="Cambria Math"/>
                      </w:rPr>
                      <m:t>o</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sSub>
                  <m:sSubPr>
                    <m:ctrlPr>
                      <w:rPr>
                        <w:rFonts w:ascii="Cambria Math" w:hAnsi="Cambria Math"/>
                      </w:rPr>
                    </m:ctrlPr>
                  </m:sSubPr>
                  <m:e>
                    <m:r>
                      <w:rPr>
                        <w:rFonts w:ascii="Cambria Math" w:hAnsi="Cambria Math"/>
                      </w:rPr>
                      <m:t>V</m:t>
                    </m:r>
                  </m:e>
                  <m:sub>
                    <m:r>
                      <w:rPr>
                        <w:rFonts w:ascii="Cambria Math" w:hAnsi="Cambria Math"/>
                      </w:rPr>
                      <m:t>i</m:t>
                    </m:r>
                  </m:sub>
                </m:sSub>
              </m:oMath>
            </m:oMathPara>
          </w:p>
        </w:tc>
        <w:tc>
          <w:tcPr>
            <w:tcW w:w="2243" w:type="dxa"/>
            <w:vAlign w:val="center"/>
          </w:tcPr>
          <w:p w14:paraId="4707E940" w14:textId="77777777" w:rsidR="002566F7" w:rsidRDefault="002566F7" w:rsidP="002566F7">
            <w:pPr>
              <w:jc w:val="right"/>
            </w:pPr>
            <w:r w:rsidRPr="0001255B">
              <w:rPr>
                <w:rFonts w:hint="eastAsia"/>
                <w:szCs w:val="21"/>
              </w:rPr>
              <w:t>（反転増幅回路）</w:t>
            </w:r>
          </w:p>
        </w:tc>
      </w:tr>
      <w:tr w:rsidR="002566F7" w14:paraId="19189C72" w14:textId="77777777" w:rsidTr="002566F7">
        <w:tc>
          <w:tcPr>
            <w:tcW w:w="6345" w:type="dxa"/>
          </w:tcPr>
          <w:p w14:paraId="39694B57" w14:textId="77777777" w:rsidR="002566F7" w:rsidRDefault="00000000" w:rsidP="00180118">
            <w:pPr>
              <w:pStyle w:val="a9"/>
              <w:spacing w:beforeLines="0" w:before="0" w:after="190"/>
            </w:pPr>
            <m:oMathPara>
              <m:oMath>
                <m:sSub>
                  <m:sSubPr>
                    <m:ctrlPr>
                      <w:rPr>
                        <w:rFonts w:ascii="Cambria Math" w:hAnsi="Cambria Math"/>
                      </w:rPr>
                    </m:ctrlPr>
                  </m:sSubPr>
                  <m:e>
                    <m:r>
                      <w:rPr>
                        <w:rFonts w:ascii="Cambria Math" w:hAnsi="Cambria Math"/>
                      </w:rPr>
                      <m:t>V</m:t>
                    </m:r>
                  </m:e>
                  <m:sub>
                    <m:r>
                      <w:rPr>
                        <w:rFonts w:ascii="Cambria Math" w:hAnsi="Cambria Math"/>
                      </w:rPr>
                      <m:t>o</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sSub>
                          <m:sSubPr>
                            <m:ctrlPr>
                              <w:rPr>
                                <w:rFonts w:ascii="Cambria Math" w:hAnsi="Cambria Math"/>
                                <w:iCs/>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r>
                          <w:rPr>
                            <w:rFonts w:ascii="Cambria Math" w:hAnsi="Cambria Math"/>
                          </w:rPr>
                          <m:t>R</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sSub>
                  <m:sSubPr>
                    <m:ctrlPr>
                      <w:rPr>
                        <w:rFonts w:ascii="Cambria Math" w:hAnsi="Cambria Math"/>
                      </w:rPr>
                    </m:ctrlPr>
                  </m:sSubPr>
                  <m:e>
                    <m:r>
                      <w:rPr>
                        <w:rFonts w:ascii="Cambria Math" w:hAnsi="Cambria Math"/>
                      </w:rPr>
                      <m:t>V</m:t>
                    </m:r>
                  </m:e>
                  <m:sub>
                    <m:r>
                      <w:rPr>
                        <w:rFonts w:ascii="Cambria Math" w:hAnsi="Cambria Math"/>
                      </w:rPr>
                      <m:t>i</m:t>
                    </m:r>
                  </m:sub>
                </m:sSub>
              </m:oMath>
            </m:oMathPara>
          </w:p>
        </w:tc>
        <w:tc>
          <w:tcPr>
            <w:tcW w:w="2243" w:type="dxa"/>
            <w:vAlign w:val="center"/>
          </w:tcPr>
          <w:p w14:paraId="11237A54" w14:textId="77777777" w:rsidR="002566F7" w:rsidRDefault="002566F7" w:rsidP="002566F7">
            <w:pPr>
              <w:jc w:val="right"/>
            </w:pPr>
            <w:r w:rsidRPr="0001255B">
              <w:rPr>
                <w:rFonts w:hint="eastAsia"/>
                <w:szCs w:val="21"/>
              </w:rPr>
              <w:t>（非反転増幅回路）</w:t>
            </w:r>
          </w:p>
        </w:tc>
      </w:tr>
    </w:tbl>
    <w:p w14:paraId="6036702B" w14:textId="339ADCEF" w:rsidR="007E52A3" w:rsidRDefault="007E52A3" w:rsidP="00E1411D">
      <w:pPr>
        <w:textAlignment w:val="center"/>
      </w:pPr>
      <w:r>
        <w:rPr>
          <w:rFonts w:hint="eastAsia"/>
        </w:rPr>
        <w:t xml:space="preserve">　オペ</w:t>
      </w:r>
      <w:r>
        <w:t>アンプを</w:t>
      </w:r>
      <w:r>
        <w:rPr>
          <w:rFonts w:hint="eastAsia"/>
        </w:rPr>
        <w:t>コンパレータとして使用する</w:t>
      </w:r>
      <w:r w:rsidR="002660ED">
        <w:rPr>
          <w:rFonts w:hint="eastAsia"/>
        </w:rPr>
        <w:t>と、速度が遅くて問題がある場合は、</w:t>
      </w:r>
      <w:r>
        <w:rPr>
          <w:rFonts w:hint="eastAsia"/>
        </w:rPr>
        <w:t>コンパレータ専用のICがあるので</w:t>
      </w:r>
      <w:r>
        <w:t>、そちらを使う</w:t>
      </w:r>
      <w:r>
        <w:rPr>
          <w:rFonts w:hint="eastAsia"/>
        </w:rPr>
        <w:t>。</w:t>
      </w:r>
    </w:p>
    <w:p w14:paraId="237A08A6" w14:textId="073DE27B" w:rsidR="00AF28AC" w:rsidRDefault="00AF28AC" w:rsidP="00AF28AC">
      <w:r>
        <w:rPr>
          <w:rFonts w:hint="eastAsia"/>
        </w:rPr>
        <w:t xml:space="preserve">　オペアンプには数え切れないくらいの型番がある。型番は3～4桁の番号で表される。別の会社から互換品（セカンドソースと呼ぶ）が発売されていることが多い。例えば</w:t>
      </w:r>
      <w:r w:rsidR="000755AA">
        <w:rPr>
          <w:rFonts w:hint="eastAsia"/>
        </w:rPr>
        <w:t>0</w:t>
      </w:r>
      <w:r w:rsidR="000755AA">
        <w:t>72</w:t>
      </w:r>
      <w:r w:rsidR="000755AA">
        <w:rPr>
          <w:rFonts w:hint="eastAsia"/>
        </w:rPr>
        <w:t>という</w:t>
      </w:r>
      <w:r w:rsidR="000755AA">
        <w:t>型番のオペアンプには</w:t>
      </w:r>
      <w:r>
        <w:rPr>
          <w:rFonts w:hint="eastAsia"/>
        </w:rPr>
        <w:t>TI社のTL072</w:t>
      </w:r>
      <w:r w:rsidR="000755AA">
        <w:t>,</w:t>
      </w:r>
      <w:r w:rsidR="00002FD5">
        <w:rPr>
          <w:rFonts w:hint="eastAsia"/>
        </w:rPr>
        <w:t>日清紡マイクロデバイス（元は</w:t>
      </w:r>
      <w:r>
        <w:rPr>
          <w:rFonts w:hint="eastAsia"/>
        </w:rPr>
        <w:t>新日本無線</w:t>
      </w:r>
      <w:r w:rsidR="00002FD5">
        <w:rPr>
          <w:rFonts w:hint="eastAsia"/>
        </w:rPr>
        <w:t>）</w:t>
      </w:r>
      <w:r>
        <w:rPr>
          <w:rFonts w:hint="eastAsia"/>
        </w:rPr>
        <w:t>のNJM072</w:t>
      </w:r>
      <w:r w:rsidR="000755AA">
        <w:rPr>
          <w:rFonts w:hint="eastAsia"/>
        </w:rPr>
        <w:t>などがある</w:t>
      </w:r>
      <w:r w:rsidR="000755AA">
        <w:t>。</w:t>
      </w:r>
      <w:r w:rsidR="000755AA">
        <w:rPr>
          <w:rFonts w:hint="eastAsia"/>
        </w:rPr>
        <w:t>オリジナル</w:t>
      </w:r>
      <w:r w:rsidR="000755AA">
        <w:t>を作った会社が現在は吸収合併などで存在しない場合も多く、</w:t>
      </w:r>
      <w:r w:rsidR="000755AA">
        <w:rPr>
          <w:rFonts w:hint="eastAsia"/>
        </w:rPr>
        <w:t>オリジナルとセカンドソースの違いは気にしなくて良い。</w:t>
      </w:r>
    </w:p>
    <w:p w14:paraId="1BAA98C8" w14:textId="109E24CC" w:rsidR="00AF28AC" w:rsidRDefault="00AF28AC" w:rsidP="00AF28AC">
      <w:r>
        <w:rPr>
          <w:rFonts w:hint="eastAsia"/>
        </w:rPr>
        <w:t xml:space="preserve">　</w:t>
      </w:r>
      <w:r w:rsidR="00C11A1F">
        <w:rPr>
          <w:rFonts w:hint="eastAsia"/>
        </w:rPr>
        <w:t>2</w:t>
      </w:r>
      <w:r w:rsidR="00C11A1F">
        <w:t>010</w:t>
      </w:r>
      <w:r w:rsidR="00C11A1F">
        <w:rPr>
          <w:rFonts w:hint="eastAsia"/>
        </w:rPr>
        <w:t>年頃の有名なメーカーとしては、T</w:t>
      </w:r>
      <w:r>
        <w:rPr>
          <w:rFonts w:hint="eastAsia"/>
        </w:rPr>
        <w:t>I (Texas Instruments), NS (National Semiconductor), Analog Devices, Linear Technology, 新日本無線などがあ</w:t>
      </w:r>
      <w:r w:rsidR="00002FD5">
        <w:rPr>
          <w:rFonts w:hint="eastAsia"/>
        </w:rPr>
        <w:t>った</w:t>
      </w:r>
      <w:r>
        <w:rPr>
          <w:rFonts w:hint="eastAsia"/>
        </w:rPr>
        <w:t>。2011年にTIがNSを買収し</w:t>
      </w:r>
      <w:r w:rsidR="00002FD5">
        <w:rPr>
          <w:rFonts w:hint="eastAsia"/>
        </w:rPr>
        <w:t>、2</w:t>
      </w:r>
      <w:r w:rsidR="00002FD5">
        <w:t>017</w:t>
      </w:r>
      <w:r w:rsidR="00002FD5">
        <w:rPr>
          <w:rFonts w:hint="eastAsia"/>
        </w:rPr>
        <w:t>年にA</w:t>
      </w:r>
      <w:r w:rsidR="00002FD5">
        <w:t>nalog Devices</w:t>
      </w:r>
      <w:r w:rsidR="00002FD5">
        <w:rPr>
          <w:rFonts w:hint="eastAsia"/>
        </w:rPr>
        <w:t>がL</w:t>
      </w:r>
      <w:r w:rsidR="00002FD5">
        <w:t>inear Technology</w:t>
      </w:r>
      <w:r w:rsidR="00002FD5">
        <w:rPr>
          <w:rFonts w:hint="eastAsia"/>
        </w:rPr>
        <w:t>を買収した。新日本無線は2</w:t>
      </w:r>
      <w:r w:rsidR="00002FD5">
        <w:t>022</w:t>
      </w:r>
      <w:r w:rsidR="00002FD5">
        <w:rPr>
          <w:rFonts w:hint="eastAsia"/>
        </w:rPr>
        <w:t>年にリコー電子デバイスと合併して日清紡マイクロデバイスとなった。</w:t>
      </w:r>
    </w:p>
    <w:p w14:paraId="7AB3E747" w14:textId="6C2565B7" w:rsidR="00AF28AC" w:rsidRPr="00493AFB" w:rsidRDefault="00AF28AC" w:rsidP="00AF28AC">
      <w:r>
        <w:rPr>
          <w:rFonts w:hint="eastAsia"/>
        </w:rPr>
        <w:t xml:space="preserve">　</w:t>
      </w:r>
      <w:r w:rsidR="00002FD5">
        <w:rPr>
          <w:rFonts w:hint="eastAsia"/>
        </w:rPr>
        <w:t>オペアンプのとして</w:t>
      </w:r>
      <w:r>
        <w:rPr>
          <w:rFonts w:hint="eastAsia"/>
        </w:rPr>
        <w:t>5532</w:t>
      </w:r>
      <w:r w:rsidR="00002FD5">
        <w:rPr>
          <w:rFonts w:hint="eastAsia"/>
        </w:rPr>
        <w:t>は有名な型番であるが、</w:t>
      </w:r>
      <w:r>
        <w:rPr>
          <w:rFonts w:hint="eastAsia"/>
        </w:rPr>
        <w:t>2つの入力の間にダイオードが入っている</w:t>
      </w:r>
      <w:r w:rsidR="00002FD5">
        <w:rPr>
          <w:rFonts w:hint="eastAsia"/>
        </w:rPr>
        <w:t>。5</w:t>
      </w:r>
      <w:r w:rsidR="00002FD5">
        <w:t>532</w:t>
      </w:r>
      <w:r w:rsidR="00002FD5">
        <w:rPr>
          <w:rFonts w:hint="eastAsia"/>
        </w:rPr>
        <w:t>は</w:t>
      </w:r>
      <w:r>
        <w:rPr>
          <w:rFonts w:hint="eastAsia"/>
        </w:rPr>
        <w:t>コンパレータとして使うことはできない。</w:t>
      </w:r>
    </w:p>
    <w:p w14:paraId="62BC7897" w14:textId="77777777" w:rsidR="00202D11" w:rsidRDefault="00202D11" w:rsidP="00202D11">
      <w:pPr>
        <w:pStyle w:val="1"/>
        <w:spacing w:before="380"/>
        <w:ind w:left="484" w:hanging="484"/>
      </w:pPr>
      <w:r>
        <w:rPr>
          <w:rFonts w:hint="eastAsia"/>
        </w:rPr>
        <w:t>センサー用素子</w:t>
      </w:r>
    </w:p>
    <w:p w14:paraId="736B24F9" w14:textId="77777777" w:rsidR="00202D11" w:rsidRDefault="00202D11" w:rsidP="00202D11">
      <w:pPr>
        <w:pStyle w:val="2"/>
      </w:pPr>
      <w:r>
        <w:rPr>
          <w:rFonts w:hint="eastAsia"/>
        </w:rPr>
        <w:t>C</w:t>
      </w:r>
      <w:r w:rsidR="0001382C">
        <w:rPr>
          <w:rFonts w:hint="eastAsia"/>
        </w:rPr>
        <w:t>d</w:t>
      </w:r>
      <w:r>
        <w:rPr>
          <w:rFonts w:hint="eastAsia"/>
        </w:rPr>
        <w:t>Sセル</w:t>
      </w:r>
    </w:p>
    <w:p w14:paraId="707668C7" w14:textId="77777777" w:rsidR="00CC39F1" w:rsidRDefault="00202D11" w:rsidP="00202D11">
      <w:r>
        <w:rPr>
          <w:rFonts w:hint="eastAsia"/>
        </w:rPr>
        <w:t xml:space="preserve">　</w:t>
      </w:r>
      <w:r w:rsidR="0001382C">
        <w:rPr>
          <w:rFonts w:hint="eastAsia"/>
        </w:rPr>
        <w:t>表面に硫化カドミウムの電気経路があり、光が当たると抵抗値</w:t>
      </w:r>
      <w:r w:rsidR="00B07378">
        <w:rPr>
          <w:rFonts w:hint="eastAsia"/>
        </w:rPr>
        <w:t>が</w:t>
      </w:r>
      <w:r w:rsidR="0001382C">
        <w:rPr>
          <w:rFonts w:hint="eastAsia"/>
        </w:rPr>
        <w:t>下</w:t>
      </w:r>
      <w:r w:rsidR="00B07378">
        <w:rPr>
          <w:rFonts w:hint="eastAsia"/>
        </w:rPr>
        <w:t>が</w:t>
      </w:r>
      <w:r w:rsidR="00CC39F1">
        <w:rPr>
          <w:rFonts w:hint="eastAsia"/>
        </w:rPr>
        <w:t>る</w:t>
      </w:r>
      <w:r w:rsidR="0001382C">
        <w:rPr>
          <w:rFonts w:hint="eastAsia"/>
        </w:rPr>
        <w:t>。</w:t>
      </w:r>
      <w:r w:rsidR="00CC39F1">
        <w:rPr>
          <w:rFonts w:hint="eastAsia"/>
        </w:rPr>
        <w:t>フォトダイオードやフォトトランジスタと比べると反応が遅いという欠点を持</w:t>
      </w:r>
      <w:r w:rsidR="007C59CB">
        <w:rPr>
          <w:rFonts w:hint="eastAsia"/>
        </w:rPr>
        <w:t>つ</w:t>
      </w:r>
      <w:r w:rsidR="00CC39F1">
        <w:rPr>
          <w:rFonts w:hint="eastAsia"/>
        </w:rPr>
        <w:t>が、安価で理解しやす</w:t>
      </w:r>
      <w:r w:rsidR="00CC39F1">
        <w:rPr>
          <w:rFonts w:hint="eastAsia"/>
        </w:rPr>
        <w:lastRenderedPageBreak/>
        <w:t>い</w:t>
      </w:r>
      <w:r w:rsidR="00CE679B">
        <w:rPr>
          <w:rFonts w:hint="eastAsia"/>
        </w:rPr>
        <w:t>のが</w:t>
      </w:r>
      <w:r w:rsidR="00CE679B">
        <w:t>特長である</w:t>
      </w:r>
      <w:r w:rsidR="00CC39F1">
        <w:rPr>
          <w:rFonts w:hint="eastAsia"/>
        </w:rPr>
        <w:t>（</w:t>
      </w:r>
      <w:r w:rsidR="00EE0319">
        <w:rPr>
          <w:rFonts w:hint="eastAsia"/>
        </w:rPr>
        <w:t>明るさによって抵抗値が変わるのでテスタで抵抗値を測定できる。一方フォトダイオードやフォトトランジスタは明るさによって</w:t>
      </w:r>
      <w:r w:rsidR="00FD20B5">
        <w:rPr>
          <w:rFonts w:hint="eastAsia"/>
        </w:rPr>
        <w:t>微弱な</w:t>
      </w:r>
      <w:r w:rsidR="00EE0319">
        <w:rPr>
          <w:rFonts w:hint="eastAsia"/>
        </w:rPr>
        <w:t>電流値が変わる）</w:t>
      </w:r>
      <w:r w:rsidR="00CE679B">
        <w:rPr>
          <w:rFonts w:hint="eastAsia"/>
        </w:rPr>
        <w:t>。</w:t>
      </w:r>
    </w:p>
    <w:p w14:paraId="099E921B" w14:textId="77777777" w:rsidR="00CC39F1" w:rsidRDefault="00CC39F1" w:rsidP="00202D11">
      <w:r>
        <w:rPr>
          <w:rFonts w:hint="eastAsia"/>
        </w:rPr>
        <w:t xml:space="preserve">　しかし、</w:t>
      </w:r>
      <w:r w:rsidR="00CE679B">
        <w:rPr>
          <w:rFonts w:hint="eastAsia"/>
        </w:rPr>
        <w:t>有害</w:t>
      </w:r>
      <w:r w:rsidR="00CE679B">
        <w:t>物質である</w:t>
      </w:r>
      <w:r w:rsidR="0001382C">
        <w:rPr>
          <w:rFonts w:hint="eastAsia"/>
        </w:rPr>
        <w:t>カドミウム</w:t>
      </w:r>
      <w:r>
        <w:rPr>
          <w:rFonts w:hint="eastAsia"/>
        </w:rPr>
        <w:t>を使っているという問題がある</w:t>
      </w:r>
      <w:r w:rsidR="00EE0319">
        <w:rPr>
          <w:rFonts w:hint="eastAsia"/>
        </w:rPr>
        <w:t>ので、</w:t>
      </w:r>
      <w:r w:rsidR="0059083A">
        <w:rPr>
          <w:rFonts w:hint="eastAsia"/>
        </w:rPr>
        <w:t>現在はまだ入手可能であるが、</w:t>
      </w:r>
      <w:r w:rsidR="00EE0319">
        <w:rPr>
          <w:rFonts w:hint="eastAsia"/>
        </w:rPr>
        <w:t>将来は生産停止</w:t>
      </w:r>
      <w:r w:rsidR="00CE679B">
        <w:rPr>
          <w:rFonts w:hint="eastAsia"/>
        </w:rPr>
        <w:t>と</w:t>
      </w:r>
      <w:r w:rsidR="00EE0319">
        <w:rPr>
          <w:rFonts w:hint="eastAsia"/>
        </w:rPr>
        <w:t>なる</w:t>
      </w:r>
      <w:r w:rsidR="00CE679B">
        <w:rPr>
          <w:rFonts w:hint="eastAsia"/>
        </w:rPr>
        <w:t>かもしれない</w:t>
      </w:r>
      <w:r w:rsidR="00CE679B">
        <w:t>。</w:t>
      </w:r>
    </w:p>
    <w:p w14:paraId="2357DA5F" w14:textId="77777777" w:rsidR="00CC39F1" w:rsidRDefault="00CC39F1" w:rsidP="00CC39F1">
      <w:r>
        <w:rPr>
          <w:rFonts w:hint="eastAsia"/>
        </w:rPr>
        <w:t xml:space="preserve">　2003年1月にEU（ヨーロッパ連合）加盟国15ヵ国で</w:t>
      </w:r>
      <w:r w:rsidR="00EE0319">
        <w:rPr>
          <w:rFonts w:hint="eastAsia"/>
        </w:rPr>
        <w:t>RoHS（Restriction on Hazardous Substances）という指針が採決され、</w:t>
      </w:r>
      <w:r>
        <w:rPr>
          <w:rFonts w:hint="eastAsia"/>
        </w:rPr>
        <w:t>2006年7月以降に同圏内で発売される製品については特定物質の使用が禁止され</w:t>
      </w:r>
      <w:r w:rsidR="00EE0319">
        <w:rPr>
          <w:rFonts w:hint="eastAsia"/>
        </w:rPr>
        <w:t>た</w:t>
      </w:r>
      <w:r>
        <w:rPr>
          <w:rFonts w:hint="eastAsia"/>
        </w:rPr>
        <w:t>。RoHSによって指定された禁止物質は6種類で、鉛、水銀、カドミウム、六価クロム、ポリ臭化ビフェニール（PBB）、ポリ臭化ジフェニルエーテル（PBDE）</w:t>
      </w:r>
      <w:r w:rsidR="00EE0319">
        <w:rPr>
          <w:rFonts w:hint="eastAsia"/>
        </w:rPr>
        <w:t>である。</w:t>
      </w:r>
    </w:p>
    <w:p w14:paraId="7C6129B4" w14:textId="77777777" w:rsidR="00B93BBD" w:rsidRDefault="00EE0319" w:rsidP="00202D11">
      <w:r>
        <w:rPr>
          <w:rFonts w:hint="eastAsia"/>
        </w:rPr>
        <w:t xml:space="preserve">　</w:t>
      </w:r>
      <w:r w:rsidR="00CE679B">
        <w:rPr>
          <w:rFonts w:hint="eastAsia"/>
        </w:rPr>
        <w:t>従来の</w:t>
      </w:r>
      <w:r w:rsidR="00BB4078">
        <w:rPr>
          <w:rFonts w:hint="eastAsia"/>
        </w:rPr>
        <w:t>ハンダ</w:t>
      </w:r>
      <w:r w:rsidR="00FD20B5">
        <w:rPr>
          <w:rFonts w:hint="eastAsia"/>
        </w:rPr>
        <w:t>は</w:t>
      </w:r>
      <w:r w:rsidR="00E135E6">
        <w:rPr>
          <w:rFonts w:hint="eastAsia"/>
        </w:rPr>
        <w:t>スズ</w:t>
      </w:r>
      <w:r w:rsidR="00BB4078">
        <w:rPr>
          <w:rFonts w:hint="eastAsia"/>
        </w:rPr>
        <w:t>と</w:t>
      </w:r>
      <w:r w:rsidR="00FD20B5">
        <w:rPr>
          <w:rFonts w:hint="eastAsia"/>
        </w:rPr>
        <w:t>鉛の合金</w:t>
      </w:r>
      <w:r w:rsidR="00E135E6">
        <w:rPr>
          <w:rFonts w:hint="eastAsia"/>
        </w:rPr>
        <w:t>なので</w:t>
      </w:r>
      <w:r w:rsidR="00E135E6">
        <w:t>、</w:t>
      </w:r>
      <w:r w:rsidR="00FD20B5">
        <w:rPr>
          <w:rFonts w:hint="eastAsia"/>
        </w:rPr>
        <w:t>RoHSに対応する</w:t>
      </w:r>
      <w:r w:rsidR="00BB4078">
        <w:rPr>
          <w:rFonts w:hint="eastAsia"/>
        </w:rPr>
        <w:t>には</w:t>
      </w:r>
      <w:r w:rsidR="00FD20B5">
        <w:rPr>
          <w:rFonts w:hint="eastAsia"/>
        </w:rPr>
        <w:t>鉛フリーはんだ</w:t>
      </w:r>
      <w:r w:rsidR="00BB4078">
        <w:rPr>
          <w:rFonts w:hint="eastAsia"/>
        </w:rPr>
        <w:t>を</w:t>
      </w:r>
      <w:r w:rsidR="00BB4078">
        <w:t>使う必要がある</w:t>
      </w:r>
      <w:r w:rsidR="00FD20B5">
        <w:rPr>
          <w:rFonts w:hint="eastAsia"/>
        </w:rPr>
        <w:t>。</w:t>
      </w:r>
      <w:r w:rsidR="00A017CB">
        <w:rPr>
          <w:rFonts w:hint="eastAsia"/>
        </w:rPr>
        <w:t>従来の</w:t>
      </w:r>
      <w:r w:rsidR="00E10008">
        <w:rPr>
          <w:rFonts w:hint="eastAsia"/>
        </w:rPr>
        <w:t>スズ</w:t>
      </w:r>
      <w:r w:rsidR="00E55A88">
        <w:rPr>
          <w:rFonts w:hint="eastAsia"/>
        </w:rPr>
        <w:t>63</w:t>
      </w:r>
      <w:r w:rsidR="00E10008">
        <w:rPr>
          <w:rFonts w:hint="eastAsia"/>
        </w:rPr>
        <w:t>%, 鉛</w:t>
      </w:r>
      <w:r w:rsidR="00E55A88">
        <w:rPr>
          <w:rFonts w:hint="eastAsia"/>
        </w:rPr>
        <w:t>37</w:t>
      </w:r>
      <w:r w:rsidR="00E10008">
        <w:rPr>
          <w:rFonts w:hint="eastAsia"/>
        </w:rPr>
        <w:t>%の</w:t>
      </w:r>
      <w:r w:rsidR="00A017CB">
        <w:rPr>
          <w:rFonts w:hint="eastAsia"/>
        </w:rPr>
        <w:t>鉛</w:t>
      </w:r>
      <w:r w:rsidR="00A017CB">
        <w:t>入り</w:t>
      </w:r>
      <w:r w:rsidR="00BB4078">
        <w:t>ハンダ</w:t>
      </w:r>
      <w:r w:rsidR="00BB4078">
        <w:rPr>
          <w:rFonts w:hint="eastAsia"/>
        </w:rPr>
        <w:t>の</w:t>
      </w:r>
      <w:r w:rsidR="00BB4078">
        <w:t>融点</w:t>
      </w:r>
      <w:r w:rsidR="00FD20B5">
        <w:rPr>
          <w:rFonts w:hint="eastAsia"/>
        </w:rPr>
        <w:t>が183℃なのに対して、</w:t>
      </w:r>
      <w:r w:rsidR="00E135E6">
        <w:rPr>
          <w:rFonts w:hint="eastAsia"/>
        </w:rPr>
        <w:t>スズ96.5%, 銀3%, 銅0.5%の</w:t>
      </w:r>
      <w:r w:rsidR="00E10008">
        <w:rPr>
          <w:rFonts w:hint="eastAsia"/>
        </w:rPr>
        <w:t>鉛</w:t>
      </w:r>
      <w:r w:rsidR="00E10008">
        <w:t>フリーハンダの</w:t>
      </w:r>
      <w:r w:rsidR="00FD20B5">
        <w:rPr>
          <w:rFonts w:hint="eastAsia"/>
        </w:rPr>
        <w:t>融点</w:t>
      </w:r>
      <w:r w:rsidR="00E135E6">
        <w:rPr>
          <w:rFonts w:hint="eastAsia"/>
        </w:rPr>
        <w:t>は217℃</w:t>
      </w:r>
      <w:r w:rsidR="00E135E6">
        <w:t>である。</w:t>
      </w:r>
      <w:r w:rsidR="002D4E65">
        <w:rPr>
          <w:rFonts w:hint="eastAsia"/>
        </w:rPr>
        <w:t>鉛</w:t>
      </w:r>
      <w:r w:rsidR="002D4E65">
        <w:t>フリーハンダは</w:t>
      </w:r>
      <w:r w:rsidR="0059083A">
        <w:rPr>
          <w:rFonts w:hint="eastAsia"/>
        </w:rPr>
        <w:t>従来のはんだよりも</w:t>
      </w:r>
      <w:r w:rsidR="00FD20B5">
        <w:rPr>
          <w:rFonts w:hint="eastAsia"/>
        </w:rPr>
        <w:t>溶けに</w:t>
      </w:r>
      <w:r w:rsidR="00B93BBD">
        <w:rPr>
          <w:rFonts w:hint="eastAsia"/>
        </w:rPr>
        <w:t>くく</w:t>
      </w:r>
      <w:r w:rsidR="002D4E65">
        <w:rPr>
          <w:rFonts w:hint="eastAsia"/>
        </w:rPr>
        <w:t>流動性も</w:t>
      </w:r>
      <w:r w:rsidR="002D4E65">
        <w:t>悪く</w:t>
      </w:r>
      <w:r w:rsidR="0059083A">
        <w:rPr>
          <w:rFonts w:hint="eastAsia"/>
        </w:rPr>
        <w:t>扱いづらい。</w:t>
      </w:r>
      <w:r w:rsidR="002D4E65">
        <w:rPr>
          <w:rFonts w:hint="eastAsia"/>
        </w:rPr>
        <w:t>温度</w:t>
      </w:r>
      <w:r w:rsidR="002D4E65">
        <w:t>調節</w:t>
      </w:r>
      <w:r w:rsidR="00A46F47">
        <w:rPr>
          <w:rFonts w:hint="eastAsia"/>
        </w:rPr>
        <w:t>機能</w:t>
      </w:r>
      <w:r w:rsidR="00A46F47">
        <w:t>付きの半田ごてが</w:t>
      </w:r>
      <w:r w:rsidR="00B07378">
        <w:rPr>
          <w:rFonts w:hint="eastAsia"/>
        </w:rPr>
        <w:t>必要であると</w:t>
      </w:r>
      <w:r w:rsidR="00586655">
        <w:t>言われている</w:t>
      </w:r>
      <w:r w:rsidR="00A46F47">
        <w:t>が、従来の半田ごてでも慣れれば大きな問題はない。</w:t>
      </w:r>
    </w:p>
    <w:p w14:paraId="3689CB43" w14:textId="77777777" w:rsidR="00FD20B5" w:rsidRDefault="00FD20B5" w:rsidP="00202D11"/>
    <w:p w14:paraId="5F47A054" w14:textId="77777777" w:rsidR="00FD20B5" w:rsidRDefault="00FD20B5" w:rsidP="00FD20B5">
      <w:pPr>
        <w:pStyle w:val="2"/>
      </w:pPr>
      <w:r>
        <w:rPr>
          <w:rFonts w:hint="eastAsia"/>
        </w:rPr>
        <w:t>フォトダイオード・フォトトランジスタ</w:t>
      </w:r>
    </w:p>
    <w:p w14:paraId="59DEB24C" w14:textId="5F780A18" w:rsidR="008F1137" w:rsidRDefault="00FD20B5" w:rsidP="00FD20B5">
      <w:r>
        <w:rPr>
          <w:rFonts w:hint="eastAsia"/>
        </w:rPr>
        <w:t xml:space="preserve">　光の強度によって流れる電流が変わる。</w:t>
      </w:r>
      <w:r w:rsidR="008F1137">
        <w:rPr>
          <w:rFonts w:hint="eastAsia"/>
        </w:rPr>
        <w:t>フォトトランジスタの方が感度が高いが、「応答速度が遅い、リニアリティ（光量と電流が比例すること）が低い」という欠点</w:t>
      </w:r>
      <w:r w:rsidR="0059083A">
        <w:rPr>
          <w:rFonts w:hint="eastAsia"/>
        </w:rPr>
        <w:t>が</w:t>
      </w:r>
      <w:r w:rsidR="008F1137">
        <w:rPr>
          <w:rFonts w:hint="eastAsia"/>
        </w:rPr>
        <w:t>ある。</w:t>
      </w:r>
    </w:p>
    <w:p w14:paraId="1B281FA6" w14:textId="223F7EA9" w:rsidR="00FB27CC" w:rsidRDefault="004875A3" w:rsidP="004875A3">
      <w:pPr>
        <w:pStyle w:val="ae"/>
        <w:spacing w:before="380"/>
      </w:pPr>
      <w:r w:rsidRPr="004875A3">
        <w:rPr>
          <w:noProof/>
        </w:rPr>
        <w:drawing>
          <wp:inline distT="0" distB="0" distL="0" distR="0" wp14:anchorId="3C795D2E" wp14:editId="559983DF">
            <wp:extent cx="582391" cy="150258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6435" cy="1513019"/>
                    </a:xfrm>
                    <a:prstGeom prst="rect">
                      <a:avLst/>
                    </a:prstGeom>
                    <a:noFill/>
                    <a:ln>
                      <a:noFill/>
                    </a:ln>
                  </pic:spPr>
                </pic:pic>
              </a:graphicData>
            </a:graphic>
          </wp:inline>
        </w:drawing>
      </w:r>
    </w:p>
    <w:p w14:paraId="0975F8DC" w14:textId="4F9842EB" w:rsidR="004875A3" w:rsidRDefault="004875A3" w:rsidP="004875A3">
      <w:pPr>
        <w:pStyle w:val="ad"/>
        <w:spacing w:after="380"/>
      </w:pPr>
      <w:bookmarkStart w:id="23" w:name="_Ref100307897"/>
      <w:bookmarkStart w:id="24" w:name="_Ref100307892"/>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Pr>
          <w:noProof/>
        </w:rPr>
        <w:t>12</w:t>
      </w:r>
      <w:r>
        <w:fldChar w:fldCharType="end"/>
      </w:r>
      <w:bookmarkEnd w:id="23"/>
      <w:r>
        <w:rPr>
          <w:rFonts w:hint="eastAsia"/>
        </w:rPr>
        <w:t xml:space="preserve">　フォトダイオードの回路</w:t>
      </w:r>
      <w:bookmarkEnd w:id="24"/>
    </w:p>
    <w:p w14:paraId="5F0F3B2E" w14:textId="1B67531C" w:rsidR="004875A3" w:rsidRPr="004875A3" w:rsidRDefault="004875A3" w:rsidP="004875A3">
      <w:r>
        <w:rPr>
          <w:rFonts w:hint="eastAsia"/>
        </w:rPr>
        <w:t xml:space="preserve">　フォトダイオードは</w:t>
      </w:r>
      <w:r>
        <w:fldChar w:fldCharType="begin"/>
      </w:r>
      <w:r>
        <w:instrText xml:space="preserve"> REF _Ref100307897 \h </w:instrText>
      </w:r>
      <w:r>
        <w:fldChar w:fldCharType="separate"/>
      </w:r>
      <w:r>
        <w:rPr>
          <w:rFonts w:hint="eastAsia"/>
        </w:rPr>
        <w:t>図</w:t>
      </w:r>
      <w:r>
        <w:rPr>
          <w:noProof/>
        </w:rPr>
        <w:t>12</w:t>
      </w:r>
      <w:r>
        <w:fldChar w:fldCharType="end"/>
      </w:r>
      <w:r>
        <w:rPr>
          <w:rFonts w:hint="eastAsia"/>
        </w:rPr>
        <w:t>のように接続して用いる。フォトダイオードの部分が受光強度によって値が変化する電流源として振る舞うので、電圧Vは明るさによって変化する。</w:t>
      </w:r>
    </w:p>
    <w:sectPr w:rsidR="004875A3" w:rsidRPr="004875A3" w:rsidSect="00A247E0">
      <w:footerReference w:type="even" r:id="rId31"/>
      <w:footerReference w:type="default" r:id="rId32"/>
      <w:pgSz w:w="11906" w:h="16838" w:code="9"/>
      <w:pgMar w:top="1758" w:right="1758" w:bottom="1758" w:left="1758" w:header="851" w:footer="851" w:gutter="0"/>
      <w:cols w:space="425"/>
      <w:docGrid w:type="linesAndChars" w:linePitch="38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613B" w14:textId="77777777" w:rsidR="00262E37" w:rsidRDefault="00262E37">
      <w:r>
        <w:separator/>
      </w:r>
    </w:p>
  </w:endnote>
  <w:endnote w:type="continuationSeparator" w:id="0">
    <w:p w14:paraId="70D79141" w14:textId="77777777" w:rsidR="00262E37" w:rsidRDefault="0026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Dutch">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73CB" w14:textId="77777777" w:rsidR="00812E16" w:rsidRDefault="00812E16" w:rsidP="005345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D58113C" w14:textId="77777777" w:rsidR="00812E16" w:rsidRDefault="00812E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D1DE" w14:textId="77777777" w:rsidR="00812E16" w:rsidRDefault="00812E16" w:rsidP="005345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46D8A">
      <w:rPr>
        <w:rStyle w:val="a7"/>
        <w:noProof/>
      </w:rPr>
      <w:t>12</w:t>
    </w:r>
    <w:r>
      <w:rPr>
        <w:rStyle w:val="a7"/>
      </w:rPr>
      <w:fldChar w:fldCharType="end"/>
    </w:r>
  </w:p>
  <w:p w14:paraId="16D8171B" w14:textId="77777777" w:rsidR="00812E16" w:rsidRDefault="00812E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1D80" w14:textId="77777777" w:rsidR="00262E37" w:rsidRDefault="00262E37">
      <w:r>
        <w:separator/>
      </w:r>
    </w:p>
  </w:footnote>
  <w:footnote w:type="continuationSeparator" w:id="0">
    <w:p w14:paraId="56CFF82F" w14:textId="77777777" w:rsidR="00262E37" w:rsidRDefault="00262E37">
      <w:r>
        <w:continuationSeparator/>
      </w:r>
    </w:p>
  </w:footnote>
  <w:footnote w:id="1">
    <w:p w14:paraId="0CB9EFD3" w14:textId="1D9960CA" w:rsidR="008D0BB6" w:rsidRDefault="008D0BB6">
      <w:pPr>
        <w:pStyle w:val="af4"/>
      </w:pPr>
      <w:r>
        <w:rPr>
          <w:rStyle w:val="af6"/>
        </w:rPr>
        <w:footnoteRef/>
      </w:r>
      <w:r>
        <w:t xml:space="preserve"> </w:t>
      </w:r>
      <w:r>
        <w:rPr>
          <w:rFonts w:hint="eastAsia"/>
        </w:rPr>
        <w:t>正確な数値は1</w:t>
      </w:r>
      <w:r>
        <w:t xml:space="preserve">.467, 2.154, </w:t>
      </w:r>
      <w:r w:rsidR="000B4C5A">
        <w:t>3.162, 4.641, 6.812</w:t>
      </w:r>
      <w:r w:rsidR="000B4C5A">
        <w:rPr>
          <w:rFonts w:hint="eastAsia"/>
        </w:rPr>
        <w:t>（小数点第4位切り捨て）なので、3</w:t>
      </w:r>
      <w:r w:rsidR="000B4C5A">
        <w:t>.3</w:t>
      </w:r>
      <w:r w:rsidR="000B4C5A">
        <w:rPr>
          <w:rFonts w:hint="eastAsia"/>
        </w:rPr>
        <w:t>と4</w:t>
      </w:r>
      <w:r w:rsidR="000B4C5A">
        <w:t>.7</w:t>
      </w:r>
      <w:r w:rsidR="000B4C5A">
        <w:rPr>
          <w:rFonts w:hint="eastAsia"/>
        </w:rPr>
        <w:t>は</w:t>
      </w:r>
      <w:r>
        <w:rPr>
          <w:rFonts w:hint="eastAsia"/>
        </w:rPr>
        <w:t>少しずれている。</w:t>
      </w:r>
      <w:r w:rsidR="000B4C5A">
        <w:rPr>
          <w:rFonts w:hint="eastAsia"/>
        </w:rPr>
        <w:t>理由は</w:t>
      </w:r>
      <w:r w:rsidR="0072146E">
        <w:rPr>
          <w:rFonts w:hint="eastAsia"/>
        </w:rPr>
        <w:t>よく分からない。きりのよい比を作るにはこの数値が最適と書いてあるサイトがあるが、正しいかどうかは分からない。</w:t>
      </w:r>
    </w:p>
  </w:footnote>
  <w:footnote w:id="2">
    <w:p w14:paraId="22E035ED" w14:textId="5A53117C" w:rsidR="00356278" w:rsidRDefault="00356278">
      <w:pPr>
        <w:pStyle w:val="af4"/>
      </w:pPr>
      <w:r>
        <w:rPr>
          <w:rStyle w:val="af6"/>
        </w:rPr>
        <w:footnoteRef/>
      </w:r>
      <w:r>
        <w:t xml:space="preserve"> </w:t>
      </w:r>
      <w:r>
        <w:rPr>
          <w:rFonts w:hint="eastAsia"/>
        </w:rPr>
        <w:t>筆者が使っているサンワのL</w:t>
      </w:r>
      <w:r>
        <w:t>CR700</w:t>
      </w:r>
      <w:r>
        <w:rPr>
          <w:rFonts w:hint="eastAsia"/>
        </w:rPr>
        <w:t>は3万円</w:t>
      </w:r>
      <w:r w:rsidR="004B03AB">
        <w:rPr>
          <w:rFonts w:hint="eastAsia"/>
        </w:rPr>
        <w:t>強</w:t>
      </w:r>
      <w:r>
        <w:rPr>
          <w:rFonts w:hint="eastAsia"/>
        </w:rPr>
        <w:t>である（</w:t>
      </w:r>
      <w:r w:rsidRPr="004B03AB">
        <w:rPr>
          <w:rFonts w:hint="eastAsia"/>
          <w:i/>
          <w:iCs/>
        </w:rPr>
        <w:t>L</w:t>
      </w:r>
      <w:r>
        <w:rPr>
          <w:rFonts w:hint="eastAsia"/>
        </w:rPr>
        <w:t>の測定下限は2</w:t>
      </w:r>
      <w:r>
        <w:t>0uH</w:t>
      </w:r>
      <w:r>
        <w:rPr>
          <w:rFonts w:hint="eastAsia"/>
        </w:rPr>
        <w:t>）。7</w:t>
      </w:r>
      <w:r>
        <w:t>500</w:t>
      </w:r>
      <w:r>
        <w:rPr>
          <w:rFonts w:hint="eastAsia"/>
        </w:rPr>
        <w:t>円の激安品もあるが、</w:t>
      </w:r>
      <w:r w:rsidRPr="004B03AB">
        <w:rPr>
          <w:rFonts w:hint="eastAsia"/>
          <w:i/>
          <w:iCs/>
        </w:rPr>
        <w:t>L</w:t>
      </w:r>
      <w:r>
        <w:rPr>
          <w:rFonts w:hint="eastAsia"/>
        </w:rPr>
        <w:t>の測定下限が2</w:t>
      </w:r>
      <w:r>
        <w:t xml:space="preserve">00 </w:t>
      </w:r>
      <w:r>
        <w:rPr>
          <w:rFonts w:hint="eastAsia"/>
        </w:rPr>
        <w:t>u</w:t>
      </w:r>
      <w:r>
        <w:t>H</w:t>
      </w:r>
      <w:r>
        <w:rPr>
          <w:rFonts w:hint="eastAsia"/>
        </w:rPr>
        <w:t>である。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982D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C76F73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9C2110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03260B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11EE85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51A064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8220E9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49623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4AC227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3BA1D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0972AC"/>
    <w:multiLevelType w:val="multilevel"/>
    <w:tmpl w:val="2894FAFC"/>
    <w:numStyleLink w:val="a"/>
  </w:abstractNum>
  <w:abstractNum w:abstractNumId="11" w15:restartNumberingAfterBreak="0">
    <w:nsid w:val="12BF62C5"/>
    <w:multiLevelType w:val="multilevel"/>
    <w:tmpl w:val="2894FAFC"/>
    <w:numStyleLink w:val="a"/>
  </w:abstractNum>
  <w:abstractNum w:abstractNumId="12" w15:restartNumberingAfterBreak="0">
    <w:nsid w:val="131C5B0E"/>
    <w:multiLevelType w:val="multilevel"/>
    <w:tmpl w:val="2894FAFC"/>
    <w:styleLink w:val="a"/>
    <w:lvl w:ilvl="0">
      <w:numFmt w:val="bullet"/>
      <w:lvlText w:val="・"/>
      <w:lvlJc w:val="left"/>
      <w:pPr>
        <w:tabs>
          <w:tab w:val="num" w:pos="360"/>
        </w:tabs>
        <w:ind w:left="360" w:hanging="360"/>
      </w:pPr>
      <w:rPr>
        <w:rFonts w:ascii="ＭＳ 明朝" w:eastAsia="ＭＳ 明朝" w:hAnsi="ＭＳ 明朝" w:hint="eastAsia"/>
        <w:kern w:val="2"/>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2163C7"/>
    <w:multiLevelType w:val="multilevel"/>
    <w:tmpl w:val="B36CDC64"/>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33D191F"/>
    <w:multiLevelType w:val="multilevel"/>
    <w:tmpl w:val="2894FAFC"/>
    <w:numStyleLink w:val="a"/>
  </w:abstractNum>
  <w:abstractNum w:abstractNumId="15" w15:restartNumberingAfterBreak="0">
    <w:nsid w:val="4C533EBF"/>
    <w:multiLevelType w:val="hybridMultilevel"/>
    <w:tmpl w:val="F1C4789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E326BA6"/>
    <w:multiLevelType w:val="multilevel"/>
    <w:tmpl w:val="2894FAFC"/>
    <w:numStyleLink w:val="a"/>
  </w:abstractNum>
  <w:abstractNum w:abstractNumId="17" w15:restartNumberingAfterBreak="0">
    <w:nsid w:val="5EE414AA"/>
    <w:multiLevelType w:val="multilevel"/>
    <w:tmpl w:val="0E58A24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C250DAD"/>
    <w:multiLevelType w:val="hybridMultilevel"/>
    <w:tmpl w:val="920C3D68"/>
    <w:lvl w:ilvl="0" w:tplc="EE4A5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DE0E22"/>
    <w:multiLevelType w:val="hybridMultilevel"/>
    <w:tmpl w:val="28801D58"/>
    <w:lvl w:ilvl="0" w:tplc="57A024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B90E02"/>
    <w:multiLevelType w:val="multilevel"/>
    <w:tmpl w:val="2894FAFC"/>
    <w:numStyleLink w:val="a"/>
  </w:abstractNum>
  <w:num w:numId="1" w16cid:durableId="1261141037">
    <w:abstractNumId w:val="15"/>
  </w:num>
  <w:num w:numId="2" w16cid:durableId="626006495">
    <w:abstractNumId w:val="19"/>
  </w:num>
  <w:num w:numId="3" w16cid:durableId="1649552604">
    <w:abstractNumId w:val="12"/>
  </w:num>
  <w:num w:numId="4" w16cid:durableId="1702778266">
    <w:abstractNumId w:val="11"/>
  </w:num>
  <w:num w:numId="5" w16cid:durableId="1741127293">
    <w:abstractNumId w:val="16"/>
  </w:num>
  <w:num w:numId="6" w16cid:durableId="240722971">
    <w:abstractNumId w:val="10"/>
  </w:num>
  <w:num w:numId="7" w16cid:durableId="1037125627">
    <w:abstractNumId w:val="20"/>
  </w:num>
  <w:num w:numId="8" w16cid:durableId="1791628453">
    <w:abstractNumId w:val="14"/>
  </w:num>
  <w:num w:numId="9" w16cid:durableId="1211696202">
    <w:abstractNumId w:val="17"/>
  </w:num>
  <w:num w:numId="10" w16cid:durableId="548568331">
    <w:abstractNumId w:val="18"/>
  </w:num>
  <w:num w:numId="11" w16cid:durableId="997417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9500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48601">
    <w:abstractNumId w:val="13"/>
  </w:num>
  <w:num w:numId="14" w16cid:durableId="840580349">
    <w:abstractNumId w:val="9"/>
  </w:num>
  <w:num w:numId="15" w16cid:durableId="1415936185">
    <w:abstractNumId w:val="7"/>
  </w:num>
  <w:num w:numId="16" w16cid:durableId="518197436">
    <w:abstractNumId w:val="6"/>
  </w:num>
  <w:num w:numId="17" w16cid:durableId="1218125614">
    <w:abstractNumId w:val="5"/>
  </w:num>
  <w:num w:numId="18" w16cid:durableId="276563286">
    <w:abstractNumId w:val="4"/>
  </w:num>
  <w:num w:numId="19" w16cid:durableId="1922448753">
    <w:abstractNumId w:val="8"/>
  </w:num>
  <w:num w:numId="20" w16cid:durableId="1798639898">
    <w:abstractNumId w:val="3"/>
  </w:num>
  <w:num w:numId="21" w16cid:durableId="195630795">
    <w:abstractNumId w:val="2"/>
  </w:num>
  <w:num w:numId="22" w16cid:durableId="608974789">
    <w:abstractNumId w:val="1"/>
  </w:num>
  <w:num w:numId="23" w16cid:durableId="1623145649">
    <w:abstractNumId w:val="0"/>
  </w:num>
  <w:num w:numId="24" w16cid:durableId="464932352">
    <w:abstractNumId w:val="9"/>
  </w:num>
  <w:num w:numId="25" w16cid:durableId="1074007825">
    <w:abstractNumId w:val="7"/>
  </w:num>
  <w:num w:numId="26" w16cid:durableId="1399523164">
    <w:abstractNumId w:val="6"/>
  </w:num>
  <w:num w:numId="27" w16cid:durableId="219899564">
    <w:abstractNumId w:val="5"/>
  </w:num>
  <w:num w:numId="28" w16cid:durableId="1476139135">
    <w:abstractNumId w:val="4"/>
  </w:num>
  <w:num w:numId="29" w16cid:durableId="942348936">
    <w:abstractNumId w:val="8"/>
  </w:num>
  <w:num w:numId="30" w16cid:durableId="927546620">
    <w:abstractNumId w:val="3"/>
  </w:num>
  <w:num w:numId="31" w16cid:durableId="1402871460">
    <w:abstractNumId w:val="2"/>
  </w:num>
  <w:num w:numId="32" w16cid:durableId="1418595435">
    <w:abstractNumId w:val="1"/>
  </w:num>
  <w:num w:numId="33" w16cid:durableId="1631671259">
    <w:abstractNumId w:val="0"/>
  </w:num>
  <w:num w:numId="34" w16cid:durableId="1741750854">
    <w:abstractNumId w:val="9"/>
  </w:num>
  <w:num w:numId="35" w16cid:durableId="845285881">
    <w:abstractNumId w:val="7"/>
  </w:num>
  <w:num w:numId="36" w16cid:durableId="552930681">
    <w:abstractNumId w:val="6"/>
  </w:num>
  <w:num w:numId="37" w16cid:durableId="2111192801">
    <w:abstractNumId w:val="5"/>
  </w:num>
  <w:num w:numId="38" w16cid:durableId="476145118">
    <w:abstractNumId w:val="4"/>
  </w:num>
  <w:num w:numId="39" w16cid:durableId="672611608">
    <w:abstractNumId w:val="9"/>
  </w:num>
  <w:num w:numId="40" w16cid:durableId="662590653">
    <w:abstractNumId w:val="7"/>
  </w:num>
  <w:num w:numId="41" w16cid:durableId="1409887419">
    <w:abstractNumId w:val="6"/>
  </w:num>
  <w:num w:numId="42" w16cid:durableId="1011878015">
    <w:abstractNumId w:val="5"/>
  </w:num>
  <w:num w:numId="43" w16cid:durableId="219946286">
    <w:abstractNumId w:val="4"/>
  </w:num>
  <w:num w:numId="44" w16cid:durableId="1744138844">
    <w:abstractNumId w:val="8"/>
  </w:num>
  <w:num w:numId="45" w16cid:durableId="1046100055">
    <w:abstractNumId w:val="3"/>
  </w:num>
  <w:num w:numId="46" w16cid:durableId="1063214173">
    <w:abstractNumId w:val="2"/>
  </w:num>
  <w:num w:numId="47" w16cid:durableId="255676872">
    <w:abstractNumId w:val="1"/>
  </w:num>
  <w:num w:numId="48" w16cid:durableId="405692470">
    <w:abstractNumId w:val="0"/>
  </w:num>
  <w:num w:numId="49" w16cid:durableId="1752510758">
    <w:abstractNumId w:val="9"/>
  </w:num>
  <w:num w:numId="50" w16cid:durableId="932664725">
    <w:abstractNumId w:val="7"/>
  </w:num>
  <w:num w:numId="51" w16cid:durableId="329214058">
    <w:abstractNumId w:val="6"/>
  </w:num>
  <w:num w:numId="52" w16cid:durableId="843012504">
    <w:abstractNumId w:val="5"/>
  </w:num>
  <w:num w:numId="53" w16cid:durableId="1043675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2833"/>
    <w:rsid w:val="00000FD0"/>
    <w:rsid w:val="00002FD5"/>
    <w:rsid w:val="0001255B"/>
    <w:rsid w:val="0001382C"/>
    <w:rsid w:val="00014610"/>
    <w:rsid w:val="000202A6"/>
    <w:rsid w:val="00037E85"/>
    <w:rsid w:val="00037F11"/>
    <w:rsid w:val="00037F3C"/>
    <w:rsid w:val="000441E3"/>
    <w:rsid w:val="00044EBF"/>
    <w:rsid w:val="00073B18"/>
    <w:rsid w:val="000755AA"/>
    <w:rsid w:val="000A505A"/>
    <w:rsid w:val="000B0147"/>
    <w:rsid w:val="000B014C"/>
    <w:rsid w:val="000B4C5A"/>
    <w:rsid w:val="000C1FD1"/>
    <w:rsid w:val="000D2B65"/>
    <w:rsid w:val="000F2456"/>
    <w:rsid w:val="00100186"/>
    <w:rsid w:val="00105EDE"/>
    <w:rsid w:val="00115085"/>
    <w:rsid w:val="00127D13"/>
    <w:rsid w:val="001301C2"/>
    <w:rsid w:val="00152182"/>
    <w:rsid w:val="00153706"/>
    <w:rsid w:val="00180118"/>
    <w:rsid w:val="001B470F"/>
    <w:rsid w:val="001D1219"/>
    <w:rsid w:val="001D4425"/>
    <w:rsid w:val="00202D11"/>
    <w:rsid w:val="00212645"/>
    <w:rsid w:val="00223C41"/>
    <w:rsid w:val="0024155E"/>
    <w:rsid w:val="002418B8"/>
    <w:rsid w:val="002558EC"/>
    <w:rsid w:val="002566F7"/>
    <w:rsid w:val="00262E37"/>
    <w:rsid w:val="002660ED"/>
    <w:rsid w:val="00270BDB"/>
    <w:rsid w:val="002A486D"/>
    <w:rsid w:val="002A59A0"/>
    <w:rsid w:val="002B7BB9"/>
    <w:rsid w:val="002C196F"/>
    <w:rsid w:val="002C51F1"/>
    <w:rsid w:val="002D4E65"/>
    <w:rsid w:val="002D712C"/>
    <w:rsid w:val="002E5B87"/>
    <w:rsid w:val="0030265F"/>
    <w:rsid w:val="00302B7B"/>
    <w:rsid w:val="003065E0"/>
    <w:rsid w:val="003101C4"/>
    <w:rsid w:val="003101E8"/>
    <w:rsid w:val="00310F2A"/>
    <w:rsid w:val="00312A54"/>
    <w:rsid w:val="00316F9C"/>
    <w:rsid w:val="003242CC"/>
    <w:rsid w:val="00327661"/>
    <w:rsid w:val="00344765"/>
    <w:rsid w:val="00350FC3"/>
    <w:rsid w:val="00351C7E"/>
    <w:rsid w:val="0035217F"/>
    <w:rsid w:val="00356278"/>
    <w:rsid w:val="003724F2"/>
    <w:rsid w:val="00390176"/>
    <w:rsid w:val="003902C0"/>
    <w:rsid w:val="003C5F54"/>
    <w:rsid w:val="003E61E9"/>
    <w:rsid w:val="0040123D"/>
    <w:rsid w:val="004015B5"/>
    <w:rsid w:val="004164C9"/>
    <w:rsid w:val="00416932"/>
    <w:rsid w:val="00437722"/>
    <w:rsid w:val="00456604"/>
    <w:rsid w:val="00467D60"/>
    <w:rsid w:val="004700DF"/>
    <w:rsid w:val="00476588"/>
    <w:rsid w:val="00485A30"/>
    <w:rsid w:val="004875A3"/>
    <w:rsid w:val="004B03AB"/>
    <w:rsid w:val="004E374C"/>
    <w:rsid w:val="00501DF2"/>
    <w:rsid w:val="0050274D"/>
    <w:rsid w:val="005143D2"/>
    <w:rsid w:val="005143F9"/>
    <w:rsid w:val="005150C3"/>
    <w:rsid w:val="0052636B"/>
    <w:rsid w:val="005345F6"/>
    <w:rsid w:val="00556D7A"/>
    <w:rsid w:val="0056008A"/>
    <w:rsid w:val="00563CA7"/>
    <w:rsid w:val="00576345"/>
    <w:rsid w:val="00586655"/>
    <w:rsid w:val="0058672D"/>
    <w:rsid w:val="0059083A"/>
    <w:rsid w:val="00597B7B"/>
    <w:rsid w:val="005B2DF0"/>
    <w:rsid w:val="005C0480"/>
    <w:rsid w:val="005C1471"/>
    <w:rsid w:val="005C4445"/>
    <w:rsid w:val="005F48BE"/>
    <w:rsid w:val="00613337"/>
    <w:rsid w:val="00616DE3"/>
    <w:rsid w:val="00664489"/>
    <w:rsid w:val="00671FDF"/>
    <w:rsid w:val="006957C7"/>
    <w:rsid w:val="006B5515"/>
    <w:rsid w:val="006C3E9E"/>
    <w:rsid w:val="006E243D"/>
    <w:rsid w:val="006F7025"/>
    <w:rsid w:val="0070106F"/>
    <w:rsid w:val="00705336"/>
    <w:rsid w:val="0072146E"/>
    <w:rsid w:val="0072198B"/>
    <w:rsid w:val="0073095B"/>
    <w:rsid w:val="00733D3D"/>
    <w:rsid w:val="007460C2"/>
    <w:rsid w:val="007549B2"/>
    <w:rsid w:val="00765843"/>
    <w:rsid w:val="007A3BFA"/>
    <w:rsid w:val="007A450E"/>
    <w:rsid w:val="007B1E19"/>
    <w:rsid w:val="007C35F5"/>
    <w:rsid w:val="007C59CB"/>
    <w:rsid w:val="007D7F7C"/>
    <w:rsid w:val="007E3248"/>
    <w:rsid w:val="007E52A3"/>
    <w:rsid w:val="00805FCA"/>
    <w:rsid w:val="00812E16"/>
    <w:rsid w:val="00817394"/>
    <w:rsid w:val="0083062B"/>
    <w:rsid w:val="00830B65"/>
    <w:rsid w:val="00847EA1"/>
    <w:rsid w:val="008625B4"/>
    <w:rsid w:val="00880602"/>
    <w:rsid w:val="008845FA"/>
    <w:rsid w:val="00887B64"/>
    <w:rsid w:val="00893908"/>
    <w:rsid w:val="00897935"/>
    <w:rsid w:val="008A136C"/>
    <w:rsid w:val="008B0F03"/>
    <w:rsid w:val="008C0244"/>
    <w:rsid w:val="008C5238"/>
    <w:rsid w:val="008D0BB6"/>
    <w:rsid w:val="008D72D8"/>
    <w:rsid w:val="008F1137"/>
    <w:rsid w:val="008F7C84"/>
    <w:rsid w:val="009156EF"/>
    <w:rsid w:val="00923DA7"/>
    <w:rsid w:val="00932622"/>
    <w:rsid w:val="009414F6"/>
    <w:rsid w:val="00964B85"/>
    <w:rsid w:val="00971AA0"/>
    <w:rsid w:val="00985065"/>
    <w:rsid w:val="00990E45"/>
    <w:rsid w:val="0099548C"/>
    <w:rsid w:val="009A781C"/>
    <w:rsid w:val="009C2571"/>
    <w:rsid w:val="009D0CBA"/>
    <w:rsid w:val="009F11F4"/>
    <w:rsid w:val="009F1576"/>
    <w:rsid w:val="009F1E27"/>
    <w:rsid w:val="00A01035"/>
    <w:rsid w:val="00A017CB"/>
    <w:rsid w:val="00A14256"/>
    <w:rsid w:val="00A247E0"/>
    <w:rsid w:val="00A30200"/>
    <w:rsid w:val="00A31403"/>
    <w:rsid w:val="00A43FBE"/>
    <w:rsid w:val="00A46F47"/>
    <w:rsid w:val="00A61720"/>
    <w:rsid w:val="00A61CA3"/>
    <w:rsid w:val="00A626D3"/>
    <w:rsid w:val="00A703D3"/>
    <w:rsid w:val="00A83DB2"/>
    <w:rsid w:val="00A912E1"/>
    <w:rsid w:val="00AB2D16"/>
    <w:rsid w:val="00AB2E38"/>
    <w:rsid w:val="00AE09C2"/>
    <w:rsid w:val="00AE40C2"/>
    <w:rsid w:val="00AE645E"/>
    <w:rsid w:val="00AF1C58"/>
    <w:rsid w:val="00AF28AC"/>
    <w:rsid w:val="00AF43D6"/>
    <w:rsid w:val="00B0102C"/>
    <w:rsid w:val="00B07378"/>
    <w:rsid w:val="00B15FA5"/>
    <w:rsid w:val="00B175A5"/>
    <w:rsid w:val="00B60C72"/>
    <w:rsid w:val="00B70045"/>
    <w:rsid w:val="00B8692A"/>
    <w:rsid w:val="00B918A7"/>
    <w:rsid w:val="00B93BBD"/>
    <w:rsid w:val="00B96702"/>
    <w:rsid w:val="00BB4078"/>
    <w:rsid w:val="00BF2EA8"/>
    <w:rsid w:val="00BF7603"/>
    <w:rsid w:val="00C11A1F"/>
    <w:rsid w:val="00C409C5"/>
    <w:rsid w:val="00C5512F"/>
    <w:rsid w:val="00C61EE3"/>
    <w:rsid w:val="00CA62B0"/>
    <w:rsid w:val="00CB72CA"/>
    <w:rsid w:val="00CC39F1"/>
    <w:rsid w:val="00CD4B25"/>
    <w:rsid w:val="00CE679B"/>
    <w:rsid w:val="00D0680E"/>
    <w:rsid w:val="00D1587D"/>
    <w:rsid w:val="00D2631D"/>
    <w:rsid w:val="00D33FB0"/>
    <w:rsid w:val="00D46D8A"/>
    <w:rsid w:val="00D503AA"/>
    <w:rsid w:val="00D77505"/>
    <w:rsid w:val="00D91347"/>
    <w:rsid w:val="00D94676"/>
    <w:rsid w:val="00D96C69"/>
    <w:rsid w:val="00D97BBC"/>
    <w:rsid w:val="00DA3221"/>
    <w:rsid w:val="00DB4529"/>
    <w:rsid w:val="00DD13F4"/>
    <w:rsid w:val="00DD1A72"/>
    <w:rsid w:val="00DF6C64"/>
    <w:rsid w:val="00E01CDA"/>
    <w:rsid w:val="00E10008"/>
    <w:rsid w:val="00E115A3"/>
    <w:rsid w:val="00E135E6"/>
    <w:rsid w:val="00E1411D"/>
    <w:rsid w:val="00E17D87"/>
    <w:rsid w:val="00E24BAF"/>
    <w:rsid w:val="00E43DE9"/>
    <w:rsid w:val="00E44414"/>
    <w:rsid w:val="00E44642"/>
    <w:rsid w:val="00E5002A"/>
    <w:rsid w:val="00E55A88"/>
    <w:rsid w:val="00E61D0C"/>
    <w:rsid w:val="00E70AE1"/>
    <w:rsid w:val="00E83C05"/>
    <w:rsid w:val="00E877B6"/>
    <w:rsid w:val="00E978C1"/>
    <w:rsid w:val="00EB4E57"/>
    <w:rsid w:val="00EC6478"/>
    <w:rsid w:val="00ED2833"/>
    <w:rsid w:val="00EE0319"/>
    <w:rsid w:val="00F31A46"/>
    <w:rsid w:val="00F46258"/>
    <w:rsid w:val="00F51AD2"/>
    <w:rsid w:val="00F5529E"/>
    <w:rsid w:val="00FA1888"/>
    <w:rsid w:val="00FB27CC"/>
    <w:rsid w:val="00FB2D30"/>
    <w:rsid w:val="00FD20B5"/>
    <w:rsid w:val="00FF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colormru v:ext="edit" colors="#ddd"/>
    </o:shapedefaults>
    <o:shapelayout v:ext="edit">
      <o:idmap v:ext="edit" data="2"/>
    </o:shapelayout>
  </w:shapeDefaults>
  <w:decimalSymbol w:val="."/>
  <w:listSeparator w:val=","/>
  <w14:docId w14:val="247A4FBD"/>
  <w15:docId w15:val="{C58CC272-2E51-4CFF-A837-E1B7666E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B03AB"/>
    <w:pPr>
      <w:widowControl w:val="0"/>
      <w:overflowPunct w:val="0"/>
      <w:jc w:val="both"/>
    </w:pPr>
    <w:rPr>
      <w:rFonts w:asciiTheme="minorHAnsi" w:eastAsiaTheme="minorEastAsia" w:hAnsiTheme="minorHAnsi"/>
      <w:kern w:val="2"/>
      <w:sz w:val="21"/>
      <w:szCs w:val="24"/>
    </w:rPr>
  </w:style>
  <w:style w:type="paragraph" w:styleId="1">
    <w:name w:val="heading 1"/>
    <w:basedOn w:val="a0"/>
    <w:next w:val="a0"/>
    <w:qFormat/>
    <w:rsid w:val="005F48BE"/>
    <w:pPr>
      <w:keepNext/>
      <w:numPr>
        <w:numId w:val="13"/>
      </w:numPr>
      <w:tabs>
        <w:tab w:val="left" w:pos="315"/>
      </w:tabs>
      <w:spacing w:beforeLines="100" w:before="100"/>
      <w:ind w:left="0" w:hangingChars="202" w:hanging="202"/>
      <w:outlineLvl w:val="0"/>
    </w:pPr>
    <w:rPr>
      <w:rFonts w:asciiTheme="majorHAnsi" w:eastAsiaTheme="majorEastAsia" w:hAnsiTheme="majorHAnsi"/>
      <w:sz w:val="24"/>
    </w:rPr>
  </w:style>
  <w:style w:type="paragraph" w:styleId="2">
    <w:name w:val="heading 2"/>
    <w:basedOn w:val="a0"/>
    <w:next w:val="a0"/>
    <w:link w:val="20"/>
    <w:qFormat/>
    <w:rsid w:val="005F48BE"/>
    <w:pPr>
      <w:keepNext/>
      <w:numPr>
        <w:ilvl w:val="1"/>
        <w:numId w:val="13"/>
      </w:numPr>
      <w:tabs>
        <w:tab w:val="left" w:pos="462"/>
      </w:tabs>
      <w:ind w:left="0" w:firstLine="0"/>
      <w:outlineLvl w:val="1"/>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ED2833"/>
  </w:style>
  <w:style w:type="numbering" w:customStyle="1" w:styleId="a">
    <w:name w:val="スタイル 箇条書き"/>
    <w:basedOn w:val="a3"/>
    <w:rsid w:val="00A912E1"/>
    <w:pPr>
      <w:numPr>
        <w:numId w:val="3"/>
      </w:numPr>
    </w:pPr>
  </w:style>
  <w:style w:type="character" w:customStyle="1" w:styleId="a5">
    <w:name w:val="強調"/>
    <w:basedOn w:val="a1"/>
    <w:rsid w:val="005F48BE"/>
    <w:rPr>
      <w:rFonts w:asciiTheme="majorHAnsi" w:eastAsiaTheme="majorEastAsia" w:hAnsiTheme="majorHAnsi"/>
    </w:rPr>
  </w:style>
  <w:style w:type="paragraph" w:styleId="a6">
    <w:name w:val="footer"/>
    <w:basedOn w:val="a0"/>
    <w:rsid w:val="002D712C"/>
    <w:pPr>
      <w:tabs>
        <w:tab w:val="center" w:pos="4252"/>
        <w:tab w:val="right" w:pos="8504"/>
      </w:tabs>
      <w:snapToGrid w:val="0"/>
    </w:pPr>
  </w:style>
  <w:style w:type="character" w:styleId="a7">
    <w:name w:val="page number"/>
    <w:basedOn w:val="a1"/>
    <w:rsid w:val="002D712C"/>
  </w:style>
  <w:style w:type="paragraph" w:customStyle="1" w:styleId="a8">
    <w:name w:val="独自箇条書き"/>
    <w:basedOn w:val="a0"/>
    <w:rsid w:val="00F31A46"/>
    <w:pPr>
      <w:tabs>
        <w:tab w:val="left" w:pos="440"/>
      </w:tabs>
      <w:adjustRightInd w:val="0"/>
      <w:ind w:left="200" w:hangingChars="200" w:hanging="200"/>
    </w:pPr>
    <w:rPr>
      <w:rFonts w:cs="Dutch"/>
      <w:kern w:val="0"/>
      <w:szCs w:val="22"/>
    </w:rPr>
  </w:style>
  <w:style w:type="paragraph" w:customStyle="1" w:styleId="a9">
    <w:name w:val="数式"/>
    <w:basedOn w:val="a0"/>
    <w:rsid w:val="002566F7"/>
    <w:pPr>
      <w:tabs>
        <w:tab w:val="left" w:pos="8360"/>
      </w:tabs>
      <w:overflowPunct/>
      <w:adjustRightInd w:val="0"/>
      <w:spacing w:beforeLines="50" w:before="50" w:afterLines="50" w:after="50"/>
      <w:contextualSpacing/>
      <w:jc w:val="center"/>
      <w:textAlignment w:val="baseline"/>
    </w:pPr>
    <w:rPr>
      <w:kern w:val="0"/>
      <w:sz w:val="24"/>
      <w:szCs w:val="20"/>
    </w:rPr>
  </w:style>
  <w:style w:type="table" w:styleId="aa">
    <w:name w:val="Table Grid"/>
    <w:basedOn w:val="a2"/>
    <w:rsid w:val="00F5529E"/>
    <w:pPr>
      <w:widowControl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rsid w:val="009414F6"/>
    <w:pPr>
      <w:tabs>
        <w:tab w:val="center" w:pos="4252"/>
        <w:tab w:val="right" w:pos="8504"/>
      </w:tabs>
      <w:snapToGrid w:val="0"/>
    </w:pPr>
  </w:style>
  <w:style w:type="character" w:customStyle="1" w:styleId="ac">
    <w:name w:val="ヘッダー (文字)"/>
    <w:basedOn w:val="a1"/>
    <w:link w:val="ab"/>
    <w:rsid w:val="009414F6"/>
    <w:rPr>
      <w:kern w:val="2"/>
      <w:sz w:val="21"/>
      <w:szCs w:val="24"/>
    </w:rPr>
  </w:style>
  <w:style w:type="paragraph" w:styleId="ad">
    <w:name w:val="caption"/>
    <w:basedOn w:val="a0"/>
    <w:next w:val="a0"/>
    <w:unhideWhenUsed/>
    <w:qFormat/>
    <w:rsid w:val="00887B64"/>
    <w:pPr>
      <w:spacing w:afterLines="100"/>
      <w:jc w:val="center"/>
    </w:pPr>
    <w:rPr>
      <w:bCs/>
      <w:szCs w:val="21"/>
    </w:rPr>
  </w:style>
  <w:style w:type="paragraph" w:customStyle="1" w:styleId="ae">
    <w:name w:val="図"/>
    <w:basedOn w:val="a0"/>
    <w:qFormat/>
    <w:rsid w:val="003101E8"/>
    <w:pPr>
      <w:keepNext/>
      <w:spacing w:beforeLines="100" w:before="100"/>
      <w:contextualSpacing/>
      <w:jc w:val="center"/>
    </w:pPr>
  </w:style>
  <w:style w:type="paragraph" w:customStyle="1" w:styleId="af">
    <w:name w:val="表番号"/>
    <w:qFormat/>
    <w:rsid w:val="005F48BE"/>
    <w:pPr>
      <w:keepNext/>
      <w:spacing w:beforeLines="100" w:before="100"/>
      <w:jc w:val="center"/>
    </w:pPr>
    <w:rPr>
      <w:rFonts w:asciiTheme="minorHAnsi" w:eastAsiaTheme="minorEastAsia" w:hAnsiTheme="minorHAnsi"/>
      <w:bCs/>
      <w:kern w:val="2"/>
      <w:sz w:val="21"/>
      <w:szCs w:val="21"/>
    </w:rPr>
  </w:style>
  <w:style w:type="paragraph" w:styleId="af0">
    <w:name w:val="Balloon Text"/>
    <w:basedOn w:val="a0"/>
    <w:link w:val="af1"/>
    <w:semiHidden/>
    <w:unhideWhenUsed/>
    <w:rsid w:val="005143F9"/>
    <w:rPr>
      <w:rFonts w:asciiTheme="majorHAnsi" w:eastAsiaTheme="majorEastAsia" w:hAnsiTheme="majorHAnsi" w:cstheme="majorBidi"/>
      <w:sz w:val="18"/>
      <w:szCs w:val="18"/>
    </w:rPr>
  </w:style>
  <w:style w:type="character" w:customStyle="1" w:styleId="af1">
    <w:name w:val="吹き出し (文字)"/>
    <w:basedOn w:val="a1"/>
    <w:link w:val="af0"/>
    <w:semiHidden/>
    <w:rsid w:val="005143F9"/>
    <w:rPr>
      <w:rFonts w:asciiTheme="majorHAnsi" w:eastAsiaTheme="majorEastAsia" w:hAnsiTheme="majorHAnsi" w:cstheme="majorBidi"/>
      <w:kern w:val="2"/>
      <w:sz w:val="18"/>
      <w:szCs w:val="18"/>
    </w:rPr>
  </w:style>
  <w:style w:type="character" w:styleId="af2">
    <w:name w:val="Placeholder Text"/>
    <w:basedOn w:val="a1"/>
    <w:uiPriority w:val="99"/>
    <w:semiHidden/>
    <w:rsid w:val="00765843"/>
    <w:rPr>
      <w:color w:val="808080"/>
    </w:rPr>
  </w:style>
  <w:style w:type="character" w:customStyle="1" w:styleId="af3">
    <w:name w:val="数式文字"/>
    <w:basedOn w:val="a1"/>
    <w:uiPriority w:val="1"/>
    <w:qFormat/>
    <w:rsid w:val="005F48BE"/>
    <w:rPr>
      <w:rFonts w:ascii="Century Schoolbook" w:hAnsi="Century Schoolbook"/>
      <w:b w:val="0"/>
      <w:i/>
    </w:rPr>
  </w:style>
  <w:style w:type="paragraph" w:styleId="af4">
    <w:name w:val="footnote text"/>
    <w:basedOn w:val="a0"/>
    <w:link w:val="af5"/>
    <w:semiHidden/>
    <w:unhideWhenUsed/>
    <w:rsid w:val="004B03AB"/>
    <w:pPr>
      <w:snapToGrid w:val="0"/>
      <w:spacing w:line="260" w:lineRule="exact"/>
      <w:jc w:val="left"/>
    </w:pPr>
    <w:rPr>
      <w:sz w:val="18"/>
    </w:rPr>
  </w:style>
  <w:style w:type="character" w:customStyle="1" w:styleId="af5">
    <w:name w:val="脚注文字列 (文字)"/>
    <w:basedOn w:val="a1"/>
    <w:link w:val="af4"/>
    <w:semiHidden/>
    <w:rsid w:val="004B03AB"/>
    <w:rPr>
      <w:rFonts w:asciiTheme="minorHAnsi" w:eastAsiaTheme="minorEastAsia" w:hAnsiTheme="minorHAnsi"/>
      <w:kern w:val="2"/>
      <w:sz w:val="18"/>
      <w:szCs w:val="24"/>
    </w:rPr>
  </w:style>
  <w:style w:type="character" w:styleId="af6">
    <w:name w:val="footnote reference"/>
    <w:basedOn w:val="a1"/>
    <w:semiHidden/>
    <w:unhideWhenUsed/>
    <w:rsid w:val="008D0BB6"/>
    <w:rPr>
      <w:vertAlign w:val="superscript"/>
    </w:rPr>
  </w:style>
  <w:style w:type="character" w:customStyle="1" w:styleId="20">
    <w:name w:val="見出し 2 (文字)"/>
    <w:basedOn w:val="a1"/>
    <w:link w:val="2"/>
    <w:rsid w:val="00FB27CC"/>
    <w:rPr>
      <w:rFonts w:asciiTheme="majorHAnsi" w:eastAsiaTheme="majorEastAsia" w:hAnsiTheme="majorHAns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8"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867B3-674F-4352-8E3F-5FF0307B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13</Pages>
  <Words>1485</Words>
  <Characters>8467</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yabu</dc:creator>
  <cp:lastModifiedBy>薮哲郎</cp:lastModifiedBy>
  <cp:revision>22</cp:revision>
  <cp:lastPrinted>2020-07-21T08:48:00Z</cp:lastPrinted>
  <dcterms:created xsi:type="dcterms:W3CDTF">2019-05-15T09:09:00Z</dcterms:created>
  <dcterms:modified xsi:type="dcterms:W3CDTF">2023-04-24T05:17:00Z</dcterms:modified>
</cp:coreProperties>
</file>