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D6" w:rsidRDefault="007D5AD6" w:rsidP="007D5AD6">
      <w:pPr>
        <w:jc w:val="right"/>
      </w:pPr>
      <w:r>
        <w:rPr>
          <w:rFonts w:hint="eastAsia"/>
        </w:rPr>
        <w:t xml:space="preserve">最終更新　</w:t>
      </w:r>
      <w:r w:rsidR="00611801">
        <w:rPr>
          <w:rFonts w:hint="eastAsia"/>
        </w:rPr>
        <w:t>201</w:t>
      </w:r>
      <w:r w:rsidR="00E01A75">
        <w:t>6</w:t>
      </w:r>
      <w:r w:rsidR="00611801">
        <w:rPr>
          <w:rFonts w:hint="eastAsia"/>
        </w:rPr>
        <w:t>.1.</w:t>
      </w:r>
      <w:r w:rsidR="00E01A75">
        <w:t>27</w:t>
      </w:r>
    </w:p>
    <w:p w:rsidR="008B6EAE" w:rsidRDefault="00DA0A54" w:rsidP="002A05D8">
      <w:pPr>
        <w:pStyle w:val="1"/>
      </w:pPr>
      <w:r>
        <w:rPr>
          <w:rFonts w:hint="eastAsia"/>
        </w:rPr>
        <w:t xml:space="preserve"> </w:t>
      </w:r>
      <w:r w:rsidR="008B6EAE">
        <w:rPr>
          <w:rFonts w:hint="eastAsia"/>
        </w:rPr>
        <w:t>ベジェ曲線</w:t>
      </w:r>
    </w:p>
    <w:p w:rsidR="008B6EAE" w:rsidRDefault="002A05D8" w:rsidP="002A05D8">
      <w:pPr>
        <w:pStyle w:val="2"/>
        <w:spacing w:beforeLines="50" w:before="200" w:after="200"/>
      </w:pPr>
      <w:r>
        <w:rPr>
          <w:rFonts w:hint="eastAsia"/>
        </w:rPr>
        <w:t xml:space="preserve">　</w:t>
      </w:r>
      <w:r w:rsidR="008B6EAE">
        <w:rPr>
          <w:rFonts w:hint="eastAsia"/>
        </w:rPr>
        <w:t>目的</w:t>
      </w:r>
    </w:p>
    <w:p w:rsidR="003F521A" w:rsidRDefault="008B6EAE">
      <w:r>
        <w:rPr>
          <w:rFonts w:hint="eastAsia"/>
        </w:rPr>
        <w:t xml:space="preserve">　ベジェ曲線は滑らかな曲線を表現する</w:t>
      </w:r>
      <w:r w:rsidR="00584A83">
        <w:rPr>
          <w:rFonts w:hint="eastAsia"/>
        </w:rPr>
        <w:t>ための定番的な方法です。</w:t>
      </w:r>
      <w:r w:rsidR="00DA0A54">
        <w:rPr>
          <w:rFonts w:hint="eastAsia"/>
        </w:rPr>
        <w:t>例えば</w:t>
      </w:r>
      <w:r w:rsidR="00DA0A54">
        <w:t>、</w:t>
      </w:r>
      <w:r>
        <w:rPr>
          <w:rFonts w:hint="eastAsia"/>
        </w:rPr>
        <w:t>印刷業界で</w:t>
      </w:r>
      <w:r w:rsidR="00E01A75">
        <w:rPr>
          <w:rFonts w:hint="eastAsia"/>
        </w:rPr>
        <w:t>用いられる</w:t>
      </w:r>
      <w:r w:rsidR="00E01A75">
        <w:t>フォント</w:t>
      </w:r>
      <w:r w:rsidR="00E01A75">
        <w:rPr>
          <w:rFonts w:hint="eastAsia"/>
        </w:rPr>
        <w:t>の</w:t>
      </w:r>
      <w:r w:rsidR="00E01A75">
        <w:t>フォーマットとして</w:t>
      </w:r>
      <w:r>
        <w:rPr>
          <w:rFonts w:hint="eastAsia"/>
        </w:rPr>
        <w:t>PostScript</w:t>
      </w:r>
      <w:r w:rsidR="00E01A75">
        <w:rPr>
          <w:rFonts w:hint="eastAsia"/>
        </w:rPr>
        <w:t>（</w:t>
      </w:r>
      <w:r w:rsidR="00E01A75">
        <w:rPr>
          <w:rFonts w:hint="eastAsia"/>
        </w:rPr>
        <w:t>PS</w:t>
      </w:r>
      <w:r w:rsidR="00E01A75">
        <w:rPr>
          <w:rFonts w:hint="eastAsia"/>
        </w:rPr>
        <w:t>と</w:t>
      </w:r>
      <w:r w:rsidR="00E01A75">
        <w:t>略すことも多い</w:t>
      </w:r>
      <w:r w:rsidR="00E01A75">
        <w:rPr>
          <w:rFonts w:hint="eastAsia"/>
        </w:rPr>
        <w:t>）</w:t>
      </w:r>
      <w:r>
        <w:rPr>
          <w:rFonts w:hint="eastAsia"/>
        </w:rPr>
        <w:t>が</w:t>
      </w:r>
      <w:r w:rsidR="00E01A75">
        <w:rPr>
          <w:rFonts w:hint="eastAsia"/>
        </w:rPr>
        <w:t>ありますが</w:t>
      </w:r>
      <w:r w:rsidR="00E01A75">
        <w:t>、</w:t>
      </w:r>
      <w:r>
        <w:rPr>
          <w:rFonts w:hint="eastAsia"/>
        </w:rPr>
        <w:t>PostScript</w:t>
      </w:r>
      <w:r>
        <w:rPr>
          <w:rFonts w:hint="eastAsia"/>
        </w:rPr>
        <w:t>フォントは</w:t>
      </w:r>
      <w:r>
        <w:rPr>
          <w:rFonts w:hint="eastAsia"/>
        </w:rPr>
        <w:t>3</w:t>
      </w:r>
      <w:r>
        <w:rPr>
          <w:rFonts w:hint="eastAsia"/>
        </w:rPr>
        <w:t>次のベジェ曲線で表されています。</w:t>
      </w:r>
      <w:r>
        <w:rPr>
          <w:rFonts w:hint="eastAsia"/>
        </w:rPr>
        <w:t>PowerPoint</w:t>
      </w:r>
      <w:r>
        <w:rPr>
          <w:rFonts w:hint="eastAsia"/>
        </w:rPr>
        <w:t>で</w:t>
      </w:r>
      <w:r w:rsidR="00584A83">
        <w:rPr>
          <w:rFonts w:hint="eastAsia"/>
        </w:rPr>
        <w:t>描く曲線も</w:t>
      </w:r>
      <w:r>
        <w:rPr>
          <w:rFonts w:hint="eastAsia"/>
        </w:rPr>
        <w:t>3</w:t>
      </w:r>
      <w:r>
        <w:rPr>
          <w:rFonts w:hint="eastAsia"/>
        </w:rPr>
        <w:t>次のベジェ曲線です。</w:t>
      </w:r>
    </w:p>
    <w:p w:rsidR="008B6EAE" w:rsidRDefault="003F521A">
      <w:r>
        <w:rPr>
          <w:rFonts w:hint="eastAsia"/>
        </w:rPr>
        <w:t xml:space="preserve">　ベジェ曲線の例として、</w:t>
      </w:r>
      <w:r w:rsidR="0035508B">
        <w:fldChar w:fldCharType="begin"/>
      </w:r>
      <w:r w:rsidR="0035508B">
        <w:instrText xml:space="preserve"> </w:instrText>
      </w:r>
      <w:r w:rsidR="0035508B">
        <w:rPr>
          <w:rFonts w:hint="eastAsia"/>
        </w:rPr>
        <w:instrText>REF _Ref246912589 \h</w:instrText>
      </w:r>
      <w:r w:rsidR="0035508B">
        <w:instrText xml:space="preserve"> </w:instrText>
      </w:r>
      <w:r w:rsidR="0035508B">
        <w:fldChar w:fldCharType="separate"/>
      </w:r>
      <w:r w:rsidR="001F4D54">
        <w:rPr>
          <w:rFonts w:hint="eastAsia"/>
        </w:rPr>
        <w:t>図</w:t>
      </w:r>
      <w:r w:rsidR="001F4D54">
        <w:rPr>
          <w:noProof/>
        </w:rPr>
        <w:t>11</w:t>
      </w:r>
      <w:r w:rsidR="001F4D54">
        <w:t>.</w:t>
      </w:r>
      <w:r w:rsidR="001F4D54">
        <w:rPr>
          <w:noProof/>
        </w:rPr>
        <w:t>1</w:t>
      </w:r>
      <w:r w:rsidR="0035508B">
        <w:fldChar w:fldCharType="end"/>
      </w:r>
      <w:r w:rsidR="0035508B">
        <w:rPr>
          <w:rFonts w:hint="eastAsia"/>
        </w:rPr>
        <w:t>に</w:t>
      </w:r>
      <w:r w:rsidR="00584A83">
        <w:rPr>
          <w:rFonts w:hint="eastAsia"/>
        </w:rPr>
        <w:t>PostScript</w:t>
      </w:r>
      <w:r w:rsidR="008B6EAE">
        <w:rPr>
          <w:rFonts w:hint="eastAsia"/>
        </w:rPr>
        <w:t>フォントの</w:t>
      </w:r>
      <w:r w:rsidR="008B6EAE">
        <w:rPr>
          <w:rFonts w:hint="eastAsia"/>
        </w:rPr>
        <w:t>H</w:t>
      </w:r>
      <w:r w:rsidR="008B6EAE">
        <w:rPr>
          <w:rFonts w:hint="eastAsia"/>
        </w:rPr>
        <w:t>と</w:t>
      </w:r>
      <w:r w:rsidR="008B6EAE">
        <w:rPr>
          <w:rFonts w:hint="eastAsia"/>
        </w:rPr>
        <w:t>O</w:t>
      </w:r>
      <w:r w:rsidR="008B6EAE">
        <w:rPr>
          <w:rFonts w:hint="eastAsia"/>
        </w:rPr>
        <w:t>を示します。</w:t>
      </w:r>
    </w:p>
    <w:p w:rsidR="008B6EAE" w:rsidRDefault="00222540" w:rsidP="0062190E">
      <w:pPr>
        <w:pStyle w:val="aa"/>
        <w:spacing w:before="400"/>
      </w:pPr>
      <w:r>
        <w:rPr>
          <w:rFonts w:hint="eastAsia"/>
          <w:noProof/>
        </w:rPr>
        <w:drawing>
          <wp:inline distT="0" distB="0" distL="0" distR="0">
            <wp:extent cx="2059305" cy="1939925"/>
            <wp:effectExtent l="0" t="0" r="0" b="3175"/>
            <wp:docPr id="1" name="図 1" descr="f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305" cy="1939925"/>
                    </a:xfrm>
                    <a:prstGeom prst="rect">
                      <a:avLst/>
                    </a:prstGeom>
                    <a:noFill/>
                    <a:ln>
                      <a:noFill/>
                    </a:ln>
                  </pic:spPr>
                </pic:pic>
              </a:graphicData>
            </a:graphic>
          </wp:inline>
        </w:drawing>
      </w:r>
      <w:r w:rsidR="008B6EAE">
        <w:rPr>
          <w:rFonts w:hint="eastAsia"/>
        </w:rPr>
        <w:t xml:space="preserve">　　　</w:t>
      </w:r>
      <w:r>
        <w:rPr>
          <w:rFonts w:hint="eastAsia"/>
          <w:noProof/>
        </w:rPr>
        <w:drawing>
          <wp:inline distT="0" distB="0" distL="0" distR="0">
            <wp:extent cx="2059305" cy="1987550"/>
            <wp:effectExtent l="0" t="0" r="0" b="0"/>
            <wp:docPr id="2" name="図 2" descr="f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305" cy="1987550"/>
                    </a:xfrm>
                    <a:prstGeom prst="rect">
                      <a:avLst/>
                    </a:prstGeom>
                    <a:noFill/>
                    <a:ln>
                      <a:noFill/>
                    </a:ln>
                  </pic:spPr>
                </pic:pic>
              </a:graphicData>
            </a:graphic>
          </wp:inline>
        </w:drawing>
      </w:r>
    </w:p>
    <w:p w:rsidR="008B6EAE" w:rsidRDefault="008B6EAE" w:rsidP="0024781E">
      <w:pPr>
        <w:pStyle w:val="a9"/>
        <w:spacing w:after="200"/>
      </w:pPr>
      <w:bookmarkStart w:id="0" w:name="_Ref246912589"/>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1</w:t>
      </w:r>
      <w:r w:rsidR="001F4D54">
        <w:fldChar w:fldCharType="end"/>
      </w:r>
      <w:bookmarkEnd w:id="0"/>
      <w:r>
        <w:rPr>
          <w:rFonts w:hint="eastAsia"/>
        </w:rPr>
        <w:t xml:space="preserve">　ポストスクリプトフォント</w:t>
      </w:r>
    </w:p>
    <w:p w:rsidR="008B6EAE" w:rsidRDefault="008B6EAE">
      <w:r>
        <w:rPr>
          <w:rFonts w:hint="eastAsia"/>
        </w:rPr>
        <w:t xml:space="preserve">　</w:t>
      </w:r>
      <w:r w:rsidR="003F521A">
        <w:rPr>
          <w:rFonts w:hint="eastAsia"/>
        </w:rPr>
        <w:t>この単元では、</w:t>
      </w:r>
      <w:r>
        <w:rPr>
          <w:rFonts w:hint="eastAsia"/>
        </w:rPr>
        <w:t>ベジェ曲線の仕組みを理解し、思い通りの曲線を描ける</w:t>
      </w:r>
      <w:r w:rsidR="003F521A">
        <w:rPr>
          <w:rFonts w:hint="eastAsia"/>
        </w:rPr>
        <w:t>ことを目的とします。</w:t>
      </w:r>
    </w:p>
    <w:p w:rsidR="008B6EAE" w:rsidRDefault="002A05D8" w:rsidP="006F713F">
      <w:pPr>
        <w:pStyle w:val="2"/>
        <w:spacing w:before="400" w:after="200"/>
      </w:pPr>
      <w:r>
        <w:rPr>
          <w:rFonts w:hint="eastAsia"/>
        </w:rPr>
        <w:t xml:space="preserve">　</w:t>
      </w:r>
      <w:r w:rsidR="008B6EAE">
        <w:rPr>
          <w:rFonts w:hint="eastAsia"/>
        </w:rPr>
        <w:t>ベジェ曲線の理論</w:t>
      </w:r>
    </w:p>
    <w:p w:rsidR="00544F24" w:rsidRDefault="003A4FDB">
      <w:r>
        <w:rPr>
          <w:rFonts w:hint="eastAsia"/>
        </w:rPr>
        <w:t xml:space="preserve">　ベジェ曲線を理解するには、まず曲線のパラメトリック表現</w:t>
      </w:r>
      <w:r w:rsidR="00D70436">
        <w:rPr>
          <w:rFonts w:hint="eastAsia"/>
        </w:rPr>
        <w:t>（媒介変数を用いる表現）</w:t>
      </w:r>
      <w:r w:rsidR="00544F24">
        <w:rPr>
          <w:rFonts w:hint="eastAsia"/>
        </w:rPr>
        <w:t>を知る必要があります。</w:t>
      </w:r>
    </w:p>
    <w:p w:rsidR="00544F24" w:rsidRDefault="00222540" w:rsidP="0062190E">
      <w:pPr>
        <w:pStyle w:val="aa"/>
        <w:spacing w:before="400"/>
      </w:pPr>
      <w:r>
        <w:rPr>
          <w:noProof/>
        </w:rPr>
        <w:lastRenderedPageBreak/>
        <w:drawing>
          <wp:inline distT="0" distB="0" distL="0" distR="0">
            <wp:extent cx="2687320" cy="243332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320" cy="2433320"/>
                    </a:xfrm>
                    <a:prstGeom prst="rect">
                      <a:avLst/>
                    </a:prstGeom>
                    <a:noFill/>
                    <a:ln>
                      <a:noFill/>
                    </a:ln>
                  </pic:spPr>
                </pic:pic>
              </a:graphicData>
            </a:graphic>
          </wp:inline>
        </w:drawing>
      </w:r>
    </w:p>
    <w:p w:rsidR="00544F24" w:rsidRDefault="00C407A5" w:rsidP="00C407A5">
      <w:pPr>
        <w:pStyle w:val="a9"/>
        <w:spacing w:after="200"/>
      </w:pPr>
      <w:bookmarkStart w:id="1" w:name="_Ref246912621"/>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2</w:t>
      </w:r>
      <w:r w:rsidR="001F4D54">
        <w:fldChar w:fldCharType="end"/>
      </w:r>
      <w:bookmarkEnd w:id="1"/>
      <w:r w:rsidR="00544F24">
        <w:rPr>
          <w:rFonts w:hint="eastAsia"/>
        </w:rPr>
        <w:t xml:space="preserve">　円のパラメトリック表現</w:t>
      </w:r>
    </w:p>
    <w:p w:rsidR="000441A1" w:rsidRDefault="00C407A5">
      <w:r>
        <w:rPr>
          <w:rFonts w:hint="eastAsia"/>
        </w:rPr>
        <w:t xml:space="preserve">　例えば、</w:t>
      </w:r>
      <w:r w:rsidR="0035508B">
        <w:fldChar w:fldCharType="begin"/>
      </w:r>
      <w:r w:rsidR="0035508B">
        <w:instrText xml:space="preserve"> </w:instrText>
      </w:r>
      <w:r w:rsidR="0035508B">
        <w:rPr>
          <w:rFonts w:hint="eastAsia"/>
        </w:rPr>
        <w:instrText>REF _Ref246912621 \h</w:instrText>
      </w:r>
      <w:r w:rsidR="0035508B">
        <w:instrText xml:space="preserve"> </w:instrText>
      </w:r>
      <w:r w:rsidR="0035508B">
        <w:fldChar w:fldCharType="separate"/>
      </w:r>
      <w:r w:rsidR="001F4D54">
        <w:rPr>
          <w:rFonts w:hint="eastAsia"/>
        </w:rPr>
        <w:t>図</w:t>
      </w:r>
      <w:r w:rsidR="001F4D54">
        <w:rPr>
          <w:noProof/>
        </w:rPr>
        <w:t>11</w:t>
      </w:r>
      <w:r w:rsidR="001F4D54">
        <w:t>.</w:t>
      </w:r>
      <w:r w:rsidR="001F4D54">
        <w:rPr>
          <w:noProof/>
        </w:rPr>
        <w:t>2</w:t>
      </w:r>
      <w:r w:rsidR="0035508B">
        <w:fldChar w:fldCharType="end"/>
      </w:r>
      <w:r>
        <w:rPr>
          <w:rFonts w:hint="eastAsia"/>
        </w:rPr>
        <w:t>のように</w:t>
      </w:r>
      <w:r w:rsidR="003A4FDB">
        <w:rPr>
          <w:rFonts w:hint="eastAsia"/>
        </w:rPr>
        <w:t>原点を中心とする半径</w:t>
      </w:r>
      <w:r w:rsidR="003A4FDB" w:rsidRPr="003A4FDB">
        <w:rPr>
          <w:rStyle w:val="ae"/>
          <w:rFonts w:hint="eastAsia"/>
        </w:rPr>
        <w:t>r</w:t>
      </w:r>
      <w:r w:rsidR="003A4FDB">
        <w:rPr>
          <w:rFonts w:hint="eastAsia"/>
        </w:rPr>
        <w:t>の円の方程式は</w:t>
      </w:r>
    </w:p>
    <w:p w:rsidR="008B6EAE" w:rsidRDefault="00F47BAB" w:rsidP="004D69BE">
      <w:pPr>
        <w:pStyle w:val="af1"/>
        <w:spacing w:before="200" w:after="200"/>
      </w:pPr>
      <w:r w:rsidRPr="003A4FDB">
        <w:rPr>
          <w:position w:val="-10"/>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11" o:title=""/>
          </v:shape>
          <o:OLEObject Type="Embed" ProgID="Equation.3" ShapeID="_x0000_i1025" DrawAspect="Content" ObjectID="_1515425024" r:id="rId12"/>
        </w:object>
      </w:r>
    </w:p>
    <w:p w:rsidR="000441A1" w:rsidRDefault="000441A1" w:rsidP="000441A1">
      <w:r>
        <w:rPr>
          <w:rFonts w:hint="eastAsia"/>
        </w:rPr>
        <w:t>です</w:t>
      </w:r>
      <w:r w:rsidR="00C407A5">
        <w:rPr>
          <w:rFonts w:hint="eastAsia"/>
        </w:rPr>
        <w:t>。</w:t>
      </w:r>
      <w:r w:rsidR="00D70436">
        <w:rPr>
          <w:rFonts w:hint="eastAsia"/>
        </w:rPr>
        <w:t>円をパラメトリック表現すると、</w:t>
      </w:r>
    </w:p>
    <w:p w:rsidR="000441A1" w:rsidRPr="000441A1" w:rsidRDefault="00F47BAB" w:rsidP="004D69BE">
      <w:pPr>
        <w:pStyle w:val="af1"/>
        <w:spacing w:before="200" w:after="200"/>
      </w:pPr>
      <w:r w:rsidRPr="00F47BAB">
        <w:rPr>
          <w:position w:val="-10"/>
        </w:rPr>
        <w:object w:dxaOrig="1300" w:dyaOrig="300">
          <v:shape id="_x0000_i1026" type="#_x0000_t75" style="width:65.25pt;height:15pt" o:ole="">
            <v:imagedata r:id="rId13" o:title=""/>
          </v:shape>
          <o:OLEObject Type="Embed" ProgID="Equation.3" ShapeID="_x0000_i1026" DrawAspect="Content" ObjectID="_1515425025" r:id="rId14"/>
        </w:object>
      </w:r>
    </w:p>
    <w:p w:rsidR="000441A1" w:rsidRPr="000441A1" w:rsidRDefault="00F47BAB" w:rsidP="004D69BE">
      <w:pPr>
        <w:pStyle w:val="af1"/>
        <w:spacing w:before="200" w:after="200"/>
      </w:pPr>
      <w:r w:rsidRPr="000441A1">
        <w:rPr>
          <w:position w:val="-10"/>
        </w:rPr>
        <w:object w:dxaOrig="1280" w:dyaOrig="300">
          <v:shape id="_x0000_i1027" type="#_x0000_t75" style="width:63.75pt;height:15pt" o:ole="">
            <v:imagedata r:id="rId15" o:title=""/>
          </v:shape>
          <o:OLEObject Type="Embed" ProgID="Equation.3" ShapeID="_x0000_i1027" DrawAspect="Content" ObjectID="_1515425026" r:id="rId16"/>
        </w:object>
      </w:r>
    </w:p>
    <w:p w:rsidR="00C407A5" w:rsidRDefault="000441A1">
      <w:r>
        <w:rPr>
          <w:rFonts w:hint="eastAsia"/>
        </w:rPr>
        <w:t>となります。</w:t>
      </w:r>
      <w:r w:rsidR="00D70436">
        <w:rPr>
          <w:rFonts w:hint="eastAsia"/>
        </w:rPr>
        <w:t>パラメータ（</w:t>
      </w:r>
      <w:r>
        <w:rPr>
          <w:rFonts w:hint="eastAsia"/>
        </w:rPr>
        <w:t>媒介変数</w:t>
      </w:r>
      <w:r w:rsidR="00D70436">
        <w:rPr>
          <w:rFonts w:hint="eastAsia"/>
        </w:rPr>
        <w:t>）</w:t>
      </w:r>
      <w:r w:rsidRPr="000441A1">
        <w:rPr>
          <w:rStyle w:val="ae"/>
          <w:rFonts w:hint="eastAsia"/>
        </w:rPr>
        <w:t>u</w:t>
      </w:r>
      <w:r>
        <w:rPr>
          <w:rFonts w:hint="eastAsia"/>
        </w:rPr>
        <w:t>が</w:t>
      </w:r>
      <w:r>
        <w:rPr>
          <w:rFonts w:hint="eastAsia"/>
        </w:rPr>
        <w:t>0</w:t>
      </w:r>
      <w:r>
        <w:rPr>
          <w:rFonts w:hint="eastAsia"/>
        </w:rPr>
        <w:t>からスタートして</w:t>
      </w:r>
      <w:r w:rsidR="00F47BAB">
        <w:rPr>
          <w:rFonts w:hint="eastAsia"/>
        </w:rPr>
        <w:t>1</w:t>
      </w:r>
      <w:r w:rsidR="00F47BAB">
        <w:rPr>
          <w:rStyle w:val="ae"/>
          <w:rFonts w:ascii="Symbol" w:hAnsi="Symbol"/>
        </w:rPr>
        <w:t></w:t>
      </w:r>
      <w:r>
        <w:rPr>
          <w:rFonts w:hint="eastAsia"/>
        </w:rPr>
        <w:t>まで変化すると</w:t>
      </w:r>
      <w:r w:rsidR="00D70436">
        <w:rPr>
          <w:rFonts w:hint="eastAsia"/>
        </w:rPr>
        <w:t>、</w:t>
      </w:r>
      <w:r>
        <w:rPr>
          <w:rFonts w:hint="eastAsia"/>
        </w:rPr>
        <w:t>円を一周描きます。</w:t>
      </w:r>
      <w:r w:rsidR="00D67D06">
        <w:rPr>
          <w:rFonts w:hint="eastAsia"/>
        </w:rPr>
        <w:t>次に</w:t>
      </w:r>
      <w:r w:rsidR="0035508B">
        <w:fldChar w:fldCharType="begin"/>
      </w:r>
      <w:r w:rsidR="0035508B">
        <w:instrText xml:space="preserve"> </w:instrText>
      </w:r>
      <w:r w:rsidR="0035508B">
        <w:rPr>
          <w:rFonts w:hint="eastAsia"/>
        </w:rPr>
        <w:instrText>REF _Ref246912675 \h</w:instrText>
      </w:r>
      <w:r w:rsidR="0035508B">
        <w:instrText xml:space="preserve"> </w:instrText>
      </w:r>
      <w:r w:rsidR="0035508B">
        <w:fldChar w:fldCharType="separate"/>
      </w:r>
      <w:r w:rsidR="001F4D54">
        <w:rPr>
          <w:rFonts w:hint="eastAsia"/>
        </w:rPr>
        <w:t>図</w:t>
      </w:r>
      <w:r w:rsidR="001F4D54">
        <w:rPr>
          <w:noProof/>
        </w:rPr>
        <w:t>11</w:t>
      </w:r>
      <w:r w:rsidR="001F4D54">
        <w:t>.</w:t>
      </w:r>
      <w:r w:rsidR="001F4D54">
        <w:rPr>
          <w:noProof/>
        </w:rPr>
        <w:t>3</w:t>
      </w:r>
      <w:r w:rsidR="0035508B">
        <w:fldChar w:fldCharType="end"/>
      </w:r>
      <w:r w:rsidR="00D67D06">
        <w:rPr>
          <w:rFonts w:hint="eastAsia"/>
        </w:rPr>
        <w:t>のような線分を考えます。</w:t>
      </w:r>
    </w:p>
    <w:p w:rsidR="00C407A5" w:rsidRDefault="00222540" w:rsidP="0062190E">
      <w:pPr>
        <w:pStyle w:val="aa"/>
        <w:spacing w:before="400"/>
      </w:pPr>
      <w:r>
        <w:rPr>
          <w:noProof/>
        </w:rPr>
        <w:drawing>
          <wp:inline distT="0" distB="0" distL="0" distR="0">
            <wp:extent cx="2090160" cy="16462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0160" cy="1646280"/>
                    </a:xfrm>
                    <a:prstGeom prst="rect">
                      <a:avLst/>
                    </a:prstGeom>
                    <a:noFill/>
                    <a:ln>
                      <a:noFill/>
                    </a:ln>
                  </pic:spPr>
                </pic:pic>
              </a:graphicData>
            </a:graphic>
          </wp:inline>
        </w:drawing>
      </w:r>
    </w:p>
    <w:p w:rsidR="00C407A5" w:rsidRDefault="00C407A5" w:rsidP="00C407A5">
      <w:pPr>
        <w:pStyle w:val="a9"/>
        <w:spacing w:after="200"/>
      </w:pPr>
      <w:bookmarkStart w:id="2" w:name="_Ref246912675"/>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3</w:t>
      </w:r>
      <w:r w:rsidR="001F4D54">
        <w:fldChar w:fldCharType="end"/>
      </w:r>
      <w:bookmarkEnd w:id="2"/>
      <w:r>
        <w:rPr>
          <w:rFonts w:hint="eastAsia"/>
        </w:rPr>
        <w:t xml:space="preserve">　線分のパラメトリック表現</w:t>
      </w:r>
    </w:p>
    <w:p w:rsidR="00D67D06" w:rsidRDefault="00D67D06" w:rsidP="00D67D06">
      <w:r>
        <w:rPr>
          <w:rFonts w:hint="eastAsia"/>
        </w:rPr>
        <w:t xml:space="preserve">　</w:t>
      </w:r>
      <w:r w:rsidR="003F2530">
        <w:rPr>
          <w:rFonts w:hint="eastAsia"/>
        </w:rPr>
        <w:t>媒介変数</w:t>
      </w:r>
      <w:r w:rsidR="003F2530" w:rsidRPr="003F2530">
        <w:rPr>
          <w:rStyle w:val="ae"/>
          <w:rFonts w:hint="eastAsia"/>
        </w:rPr>
        <w:t>u</w:t>
      </w:r>
      <w:r w:rsidR="003F2530">
        <w:rPr>
          <w:rFonts w:hint="eastAsia"/>
        </w:rPr>
        <w:t>が</w:t>
      </w:r>
      <w:r w:rsidR="003F2530">
        <w:rPr>
          <w:rFonts w:hint="eastAsia"/>
        </w:rPr>
        <w:t>0</w:t>
      </w:r>
      <w:r w:rsidR="003F2530">
        <w:rPr>
          <w:rFonts w:hint="eastAsia"/>
        </w:rPr>
        <w:t>から</w:t>
      </w:r>
      <w:r w:rsidR="003F2530">
        <w:rPr>
          <w:rFonts w:hint="eastAsia"/>
        </w:rPr>
        <w:t>1</w:t>
      </w:r>
      <w:r w:rsidR="003F2530">
        <w:rPr>
          <w:rFonts w:hint="eastAsia"/>
        </w:rPr>
        <w:t>まで変化すると、軌跡は位置</w:t>
      </w:r>
      <w:r w:rsidR="003F2530" w:rsidRPr="003F2530">
        <w:rPr>
          <w:rStyle w:val="ae"/>
          <w:rFonts w:hint="eastAsia"/>
        </w:rPr>
        <w:t>a</w:t>
      </w:r>
      <w:r w:rsidR="003F2530" w:rsidRPr="003F2530">
        <w:rPr>
          <w:rStyle w:val="af0"/>
          <w:rFonts w:hint="eastAsia"/>
        </w:rPr>
        <w:t>1</w:t>
      </w:r>
      <w:r w:rsidR="003F2530">
        <w:rPr>
          <w:rFonts w:hint="eastAsia"/>
        </w:rPr>
        <w:t>から</w:t>
      </w:r>
      <w:r w:rsidR="003F2530" w:rsidRPr="003F2530">
        <w:rPr>
          <w:rStyle w:val="ae"/>
          <w:rFonts w:hint="eastAsia"/>
        </w:rPr>
        <w:t>a</w:t>
      </w:r>
      <w:r w:rsidR="003F2530" w:rsidRPr="003F2530">
        <w:rPr>
          <w:rStyle w:val="af0"/>
          <w:rFonts w:hint="eastAsia"/>
        </w:rPr>
        <w:t>2</w:t>
      </w:r>
      <w:r w:rsidR="003F2530">
        <w:rPr>
          <w:rFonts w:hint="eastAsia"/>
        </w:rPr>
        <w:t>まで動きます。</w:t>
      </w:r>
      <w:r>
        <w:rPr>
          <w:rFonts w:hint="eastAsia"/>
        </w:rPr>
        <w:t>この線分をパラメトリック表現で表すと、</w:t>
      </w:r>
    </w:p>
    <w:p w:rsidR="000277C0" w:rsidRDefault="000277C0" w:rsidP="004D69BE">
      <w:pPr>
        <w:pStyle w:val="af1"/>
        <w:spacing w:before="200" w:after="200"/>
      </w:pPr>
      <w:r w:rsidRPr="000277C0">
        <w:rPr>
          <w:position w:val="-44"/>
        </w:rPr>
        <w:object w:dxaOrig="1740" w:dyaOrig="999">
          <v:shape id="_x0000_i1028" type="#_x0000_t75" style="width:87pt;height:50.25pt" o:ole="">
            <v:imagedata r:id="rId18" o:title=""/>
          </v:shape>
          <o:OLEObject Type="Embed" ProgID="Equation.3" ShapeID="_x0000_i1028" DrawAspect="Content" ObjectID="_1515425027" r:id="rId19"/>
        </w:object>
      </w:r>
    </w:p>
    <w:p w:rsidR="000277C0" w:rsidRDefault="000277C0" w:rsidP="000277C0">
      <w:r>
        <w:rPr>
          <w:rFonts w:hint="eastAsia"/>
        </w:rPr>
        <w:t>となります。</w:t>
      </w:r>
      <w:r w:rsidR="00F61395">
        <w:rPr>
          <w:rFonts w:hint="eastAsia"/>
        </w:rPr>
        <w:t>軌跡の点を</w:t>
      </w:r>
      <w:r w:rsidR="00533799" w:rsidRPr="00533799">
        <w:rPr>
          <w:position w:val="-10"/>
        </w:rPr>
        <w:object w:dxaOrig="220" w:dyaOrig="300">
          <v:shape id="_x0000_i1029" type="#_x0000_t75" style="width:11.25pt;height:15pt" o:ole="">
            <v:imagedata r:id="rId20" o:title=""/>
          </v:shape>
          <o:OLEObject Type="Embed" ProgID="Equation.3" ShapeID="_x0000_i1029" DrawAspect="Content" ObjectID="_1515425028" r:id="rId21"/>
        </w:object>
      </w:r>
      <w:r w:rsidR="00F61395">
        <w:rPr>
          <w:rFonts w:hint="eastAsia"/>
        </w:rPr>
        <w:t>とすると、</w:t>
      </w:r>
      <w:r>
        <w:rPr>
          <w:rFonts w:hint="eastAsia"/>
        </w:rPr>
        <w:t>ベクトル表現では</w:t>
      </w:r>
    </w:p>
    <w:p w:rsidR="00F61395" w:rsidRDefault="00533799" w:rsidP="004D69BE">
      <w:pPr>
        <w:pStyle w:val="af1"/>
        <w:spacing w:before="200" w:after="200"/>
      </w:pPr>
      <w:r w:rsidRPr="00F61395">
        <w:rPr>
          <w:position w:val="-10"/>
        </w:rPr>
        <w:object w:dxaOrig="1740" w:dyaOrig="320">
          <v:shape id="_x0000_i1030" type="#_x0000_t75" style="width:87pt;height:16.5pt" o:ole="">
            <v:imagedata r:id="rId22" o:title=""/>
          </v:shape>
          <o:OLEObject Type="Embed" ProgID="Equation.3" ShapeID="_x0000_i1030" DrawAspect="Content" ObjectID="_1515425029" r:id="rId23"/>
        </w:object>
      </w:r>
    </w:p>
    <w:p w:rsidR="00533799" w:rsidRDefault="00533799" w:rsidP="00533799">
      <w:r>
        <w:rPr>
          <w:rFonts w:hint="eastAsia"/>
        </w:rPr>
        <w:t>となります。</w:t>
      </w:r>
      <w:r w:rsidRPr="00533799">
        <w:rPr>
          <w:rStyle w:val="ae"/>
          <w:rFonts w:hint="eastAsia"/>
        </w:rPr>
        <w:t>x</w:t>
      </w:r>
      <w:r>
        <w:rPr>
          <w:rFonts w:hint="eastAsia"/>
        </w:rPr>
        <w:t>と</w:t>
      </w:r>
      <w:r w:rsidRPr="00533799">
        <w:rPr>
          <w:rStyle w:val="ae"/>
          <w:rFonts w:hint="eastAsia"/>
        </w:rPr>
        <w:t>y</w:t>
      </w:r>
      <w:r>
        <w:rPr>
          <w:rFonts w:hint="eastAsia"/>
        </w:rPr>
        <w:t>の値の変化を</w:t>
      </w:r>
      <w:r w:rsidR="0035508B">
        <w:fldChar w:fldCharType="begin"/>
      </w:r>
      <w:r w:rsidR="0035508B">
        <w:instrText xml:space="preserve"> </w:instrText>
      </w:r>
      <w:r w:rsidR="0035508B">
        <w:rPr>
          <w:rFonts w:hint="eastAsia"/>
        </w:rPr>
        <w:instrText>REF _Ref246912709 \h</w:instrText>
      </w:r>
      <w:r w:rsidR="0035508B">
        <w:instrText xml:space="preserve"> </w:instrText>
      </w:r>
      <w:r w:rsidR="0035508B">
        <w:fldChar w:fldCharType="separate"/>
      </w:r>
      <w:r w:rsidR="001F4D54">
        <w:rPr>
          <w:rFonts w:hint="eastAsia"/>
        </w:rPr>
        <w:t>図</w:t>
      </w:r>
      <w:r w:rsidR="001F4D54">
        <w:rPr>
          <w:noProof/>
        </w:rPr>
        <w:t>11</w:t>
      </w:r>
      <w:r w:rsidR="001F4D54">
        <w:t>.</w:t>
      </w:r>
      <w:r w:rsidR="001F4D54">
        <w:rPr>
          <w:noProof/>
        </w:rPr>
        <w:t>4</w:t>
      </w:r>
      <w:r w:rsidR="0035508B">
        <w:fldChar w:fldCharType="end"/>
      </w:r>
      <w:r>
        <w:rPr>
          <w:rFonts w:hint="eastAsia"/>
        </w:rPr>
        <w:t>に示します。</w:t>
      </w:r>
    </w:p>
    <w:p w:rsidR="00C407A5" w:rsidRPr="001B58D0" w:rsidRDefault="00222540" w:rsidP="0062190E">
      <w:pPr>
        <w:pStyle w:val="aa"/>
        <w:spacing w:before="400"/>
      </w:pPr>
      <w:r w:rsidRPr="00D67D06">
        <w:rPr>
          <w:noProof/>
        </w:rPr>
        <w:drawing>
          <wp:inline distT="0" distB="0" distL="0" distR="0">
            <wp:extent cx="1748880" cy="16365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8880" cy="1636560"/>
                    </a:xfrm>
                    <a:prstGeom prst="rect">
                      <a:avLst/>
                    </a:prstGeom>
                    <a:noFill/>
                    <a:ln>
                      <a:noFill/>
                    </a:ln>
                  </pic:spPr>
                </pic:pic>
              </a:graphicData>
            </a:graphic>
          </wp:inline>
        </w:drawing>
      </w:r>
      <w:r w:rsidR="00D67D06" w:rsidRPr="00D67D06">
        <w:rPr>
          <w:rFonts w:hint="eastAsia"/>
        </w:rPr>
        <w:t xml:space="preserve">　　　</w:t>
      </w:r>
      <w:r>
        <w:rPr>
          <w:noProof/>
        </w:rPr>
        <w:drawing>
          <wp:inline distT="0" distB="0" distL="0" distR="0">
            <wp:extent cx="1764867" cy="163765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8984" cy="1641473"/>
                    </a:xfrm>
                    <a:prstGeom prst="rect">
                      <a:avLst/>
                    </a:prstGeom>
                    <a:noFill/>
                    <a:ln>
                      <a:noFill/>
                    </a:ln>
                  </pic:spPr>
                </pic:pic>
              </a:graphicData>
            </a:graphic>
          </wp:inline>
        </w:drawing>
      </w:r>
    </w:p>
    <w:p w:rsidR="00D67D06" w:rsidRPr="00D67D06" w:rsidRDefault="00D67D06" w:rsidP="00D67D06">
      <w:pPr>
        <w:pStyle w:val="a9"/>
        <w:spacing w:after="200"/>
      </w:pPr>
      <w:bookmarkStart w:id="3" w:name="_Ref246912709"/>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4</w:t>
      </w:r>
      <w:r w:rsidR="001F4D54">
        <w:fldChar w:fldCharType="end"/>
      </w:r>
      <w:bookmarkEnd w:id="3"/>
      <w:r>
        <w:rPr>
          <w:rFonts w:hint="eastAsia"/>
        </w:rPr>
        <w:t xml:space="preserve">　</w:t>
      </w:r>
      <w:r w:rsidRPr="00D67D06">
        <w:rPr>
          <w:rStyle w:val="ae"/>
          <w:rFonts w:hint="eastAsia"/>
        </w:rPr>
        <w:t>x</w:t>
      </w:r>
      <w:r>
        <w:rPr>
          <w:rFonts w:hint="eastAsia"/>
        </w:rPr>
        <w:t>と</w:t>
      </w:r>
      <w:r w:rsidRPr="00D67D06">
        <w:rPr>
          <w:rStyle w:val="ae"/>
          <w:rFonts w:hint="eastAsia"/>
        </w:rPr>
        <w:t>y</w:t>
      </w:r>
      <w:r>
        <w:rPr>
          <w:rFonts w:hint="eastAsia"/>
        </w:rPr>
        <w:t>の変化の様子</w:t>
      </w:r>
    </w:p>
    <w:p w:rsidR="000441A1" w:rsidRDefault="00533799">
      <w:r>
        <w:rPr>
          <w:rFonts w:hint="eastAsia"/>
        </w:rPr>
        <w:t xml:space="preserve">　</w:t>
      </w:r>
      <w:r w:rsidR="00D70436">
        <w:rPr>
          <w:rFonts w:hint="eastAsia"/>
        </w:rPr>
        <w:t>パラメトリック表現</w:t>
      </w:r>
      <w:r w:rsidR="000441A1">
        <w:rPr>
          <w:rFonts w:hint="eastAsia"/>
        </w:rPr>
        <w:t>は媒介変数を</w:t>
      </w:r>
      <w:r w:rsidR="000441A1">
        <w:rPr>
          <w:rFonts w:hint="eastAsia"/>
        </w:rPr>
        <w:t>0</w:t>
      </w:r>
      <w:r w:rsidR="000441A1">
        <w:rPr>
          <w:rFonts w:hint="eastAsia"/>
        </w:rPr>
        <w:t>から</w:t>
      </w:r>
      <w:r w:rsidR="000441A1">
        <w:rPr>
          <w:rFonts w:hint="eastAsia"/>
        </w:rPr>
        <w:t>1</w:t>
      </w:r>
      <w:r w:rsidR="000441A1">
        <w:rPr>
          <w:rFonts w:hint="eastAsia"/>
        </w:rPr>
        <w:t>まで変化させると図形の</w:t>
      </w:r>
      <w:r w:rsidR="00E059A8">
        <w:rPr>
          <w:rFonts w:hint="eastAsia"/>
        </w:rPr>
        <w:t>軌跡を描画する</w:t>
      </w:r>
      <w:r w:rsidR="0035508B">
        <w:rPr>
          <w:rFonts w:hint="eastAsia"/>
        </w:rPr>
        <w:t>という表現形式なので</w:t>
      </w:r>
      <w:r w:rsidR="00E059A8">
        <w:rPr>
          <w:rFonts w:hint="eastAsia"/>
        </w:rPr>
        <w:t>、コンピューター</w:t>
      </w:r>
      <w:r w:rsidR="00D70436">
        <w:rPr>
          <w:rFonts w:hint="eastAsia"/>
        </w:rPr>
        <w:t>で図形を描くのに都合がよい表現です</w:t>
      </w:r>
      <w:r w:rsidR="00152278">
        <w:rPr>
          <w:rFonts w:hint="eastAsia"/>
        </w:rPr>
        <w:t>。</w:t>
      </w:r>
    </w:p>
    <w:p w:rsidR="007108DB" w:rsidRPr="001B58D0" w:rsidRDefault="00222540" w:rsidP="0062190E">
      <w:pPr>
        <w:pStyle w:val="aa"/>
        <w:spacing w:before="400"/>
        <w:rPr>
          <w:rStyle w:val="ae"/>
        </w:rPr>
      </w:pPr>
      <w:r>
        <w:rPr>
          <w:noProof/>
        </w:rPr>
        <w:drawing>
          <wp:inline distT="0" distB="0" distL="0" distR="0">
            <wp:extent cx="2433240" cy="2178720"/>
            <wp:effectExtent l="0" t="0" r="571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33240" cy="2178720"/>
                    </a:xfrm>
                    <a:prstGeom prst="rect">
                      <a:avLst/>
                    </a:prstGeom>
                    <a:noFill/>
                    <a:ln>
                      <a:noFill/>
                    </a:ln>
                  </pic:spPr>
                </pic:pic>
              </a:graphicData>
            </a:graphic>
          </wp:inline>
        </w:drawing>
      </w:r>
    </w:p>
    <w:p w:rsidR="007108DB" w:rsidRDefault="007108DB" w:rsidP="007108DB">
      <w:pPr>
        <w:pStyle w:val="a9"/>
        <w:spacing w:after="200"/>
      </w:pPr>
      <w:bookmarkStart w:id="4" w:name="_Ref246912720"/>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5</w:t>
      </w:r>
      <w:r w:rsidR="001F4D54">
        <w:fldChar w:fldCharType="end"/>
      </w:r>
      <w:bookmarkEnd w:id="4"/>
      <w:r>
        <w:rPr>
          <w:rFonts w:hint="eastAsia"/>
        </w:rPr>
        <w:t xml:space="preserve">　</w:t>
      </w:r>
      <w:r>
        <w:rPr>
          <w:rFonts w:hint="eastAsia"/>
        </w:rPr>
        <w:t>2</w:t>
      </w:r>
      <w:r>
        <w:rPr>
          <w:rFonts w:hint="eastAsia"/>
        </w:rPr>
        <w:t>次のベジェ曲線</w:t>
      </w:r>
    </w:p>
    <w:p w:rsidR="00A86404" w:rsidRDefault="007108DB" w:rsidP="007108DB">
      <w:r>
        <w:rPr>
          <w:rFonts w:hint="eastAsia"/>
        </w:rPr>
        <w:t xml:space="preserve">　</w:t>
      </w:r>
      <w:r w:rsidR="0035508B">
        <w:fldChar w:fldCharType="begin"/>
      </w:r>
      <w:r w:rsidR="0035508B">
        <w:instrText xml:space="preserve"> </w:instrText>
      </w:r>
      <w:r w:rsidR="0035508B">
        <w:rPr>
          <w:rFonts w:hint="eastAsia"/>
        </w:rPr>
        <w:instrText>REF _Ref246912720 \h</w:instrText>
      </w:r>
      <w:r w:rsidR="0035508B">
        <w:instrText xml:space="preserve"> </w:instrText>
      </w:r>
      <w:r w:rsidR="0035508B">
        <w:fldChar w:fldCharType="separate"/>
      </w:r>
      <w:r w:rsidR="001F4D54">
        <w:rPr>
          <w:rFonts w:hint="eastAsia"/>
        </w:rPr>
        <w:t>図</w:t>
      </w:r>
      <w:r w:rsidR="001F4D54">
        <w:rPr>
          <w:noProof/>
        </w:rPr>
        <w:t>11</w:t>
      </w:r>
      <w:r w:rsidR="001F4D54">
        <w:t>.</w:t>
      </w:r>
      <w:r w:rsidR="001F4D54">
        <w:rPr>
          <w:noProof/>
        </w:rPr>
        <w:t>5</w:t>
      </w:r>
      <w:r w:rsidR="0035508B">
        <w:fldChar w:fldCharType="end"/>
      </w:r>
      <w:r>
        <w:rPr>
          <w:rFonts w:hint="eastAsia"/>
        </w:rPr>
        <w:t>に</w:t>
      </w:r>
      <w:r>
        <w:rPr>
          <w:rFonts w:hint="eastAsia"/>
        </w:rPr>
        <w:t>2</w:t>
      </w:r>
      <w:r>
        <w:rPr>
          <w:rFonts w:hint="eastAsia"/>
        </w:rPr>
        <w:t>次のベジェ曲線を示します。</w:t>
      </w:r>
      <w:r w:rsidRPr="007108DB">
        <w:rPr>
          <w:rStyle w:val="ae"/>
          <w:rFonts w:hint="eastAsia"/>
        </w:rPr>
        <w:t>a</w:t>
      </w:r>
      <w:r w:rsidRPr="001B58D0">
        <w:rPr>
          <w:rStyle w:val="af0"/>
          <w:rFonts w:hint="eastAsia"/>
        </w:rPr>
        <w:t>1</w:t>
      </w:r>
      <w:r>
        <w:rPr>
          <w:rFonts w:hint="eastAsia"/>
        </w:rPr>
        <w:t xml:space="preserve">, </w:t>
      </w:r>
      <w:r w:rsidRPr="007108DB">
        <w:rPr>
          <w:rStyle w:val="ae"/>
          <w:rFonts w:hint="eastAsia"/>
        </w:rPr>
        <w:t>a</w:t>
      </w:r>
      <w:r w:rsidRPr="007108DB">
        <w:rPr>
          <w:rStyle w:val="af"/>
          <w:rFonts w:hint="eastAsia"/>
          <w:vertAlign w:val="subscript"/>
        </w:rPr>
        <w:t>2</w:t>
      </w:r>
      <w:r>
        <w:rPr>
          <w:rFonts w:hint="eastAsia"/>
        </w:rPr>
        <w:t xml:space="preserve">, </w:t>
      </w:r>
      <w:r w:rsidRPr="007108DB">
        <w:rPr>
          <w:rStyle w:val="ae"/>
          <w:rFonts w:hint="eastAsia"/>
        </w:rPr>
        <w:t>a</w:t>
      </w:r>
      <w:r w:rsidRPr="007108DB">
        <w:rPr>
          <w:rStyle w:val="af"/>
          <w:rFonts w:hint="eastAsia"/>
          <w:vertAlign w:val="subscript"/>
        </w:rPr>
        <w:t>3</w:t>
      </w:r>
      <w:r>
        <w:rPr>
          <w:rFonts w:hint="eastAsia"/>
        </w:rPr>
        <w:t>の</w:t>
      </w:r>
      <w:r>
        <w:rPr>
          <w:rFonts w:hint="eastAsia"/>
        </w:rPr>
        <w:t>3</w:t>
      </w:r>
      <w:r>
        <w:rPr>
          <w:rFonts w:hint="eastAsia"/>
        </w:rPr>
        <w:t>つの点を用います。</w:t>
      </w:r>
      <w:r w:rsidRPr="007108DB">
        <w:rPr>
          <w:rStyle w:val="ae"/>
          <w:rFonts w:hint="eastAsia"/>
        </w:rPr>
        <w:t>a</w:t>
      </w:r>
      <w:r w:rsidRPr="007108DB">
        <w:rPr>
          <w:rStyle w:val="af0"/>
          <w:rFonts w:hint="eastAsia"/>
        </w:rPr>
        <w:t>1</w:t>
      </w:r>
      <w:r>
        <w:rPr>
          <w:rFonts w:hint="eastAsia"/>
        </w:rPr>
        <w:t>と</w:t>
      </w:r>
      <w:r w:rsidRPr="007108DB">
        <w:rPr>
          <w:rStyle w:val="ae"/>
          <w:rFonts w:hint="eastAsia"/>
        </w:rPr>
        <w:t>a</w:t>
      </w:r>
      <w:r w:rsidRPr="007108DB">
        <w:rPr>
          <w:rStyle w:val="af0"/>
          <w:rFonts w:hint="eastAsia"/>
        </w:rPr>
        <w:t>2</w:t>
      </w:r>
      <w:r>
        <w:rPr>
          <w:rFonts w:hint="eastAsia"/>
        </w:rPr>
        <w:t>を</w:t>
      </w:r>
      <w:r w:rsidRPr="007108DB">
        <w:rPr>
          <w:rStyle w:val="ae"/>
          <w:rFonts w:hint="eastAsia"/>
        </w:rPr>
        <w:t>u</w:t>
      </w:r>
      <w:r w:rsidR="005B6E57" w:rsidRPr="005B6E57">
        <w:rPr>
          <w:rStyle w:val="ae"/>
          <w:rFonts w:hint="eastAsia"/>
          <w:i w:val="0"/>
        </w:rPr>
        <w:t xml:space="preserve"> </w:t>
      </w:r>
      <w:r w:rsidRPr="007108DB">
        <w:rPr>
          <w:rStyle w:val="af"/>
          <w:rFonts w:hint="eastAsia"/>
        </w:rPr>
        <w:t>:</w:t>
      </w:r>
      <w:r w:rsidR="005B6E57">
        <w:rPr>
          <w:rStyle w:val="af"/>
          <w:rFonts w:hint="eastAsia"/>
        </w:rPr>
        <w:t xml:space="preserve"> </w:t>
      </w:r>
      <w:r w:rsidRPr="007108DB">
        <w:rPr>
          <w:rStyle w:val="af"/>
          <w:rFonts w:hint="eastAsia"/>
        </w:rPr>
        <w:t>1</w:t>
      </w:r>
      <w:r w:rsidRPr="00D70436">
        <w:rPr>
          <w:rStyle w:val="af"/>
          <w:rFonts w:ascii="Symbol" w:hAnsi="Symbol"/>
        </w:rPr>
        <w:t></w:t>
      </w:r>
      <w:r w:rsidRPr="007108DB">
        <w:rPr>
          <w:rStyle w:val="ae"/>
          <w:rFonts w:hint="eastAsia"/>
        </w:rPr>
        <w:t>u</w:t>
      </w:r>
      <w:r>
        <w:rPr>
          <w:rFonts w:hint="eastAsia"/>
        </w:rPr>
        <w:t>で分割した点を</w:t>
      </w:r>
      <w:r w:rsidRPr="007108DB">
        <w:rPr>
          <w:rStyle w:val="ae"/>
          <w:rFonts w:hint="eastAsia"/>
        </w:rPr>
        <w:t>b</w:t>
      </w:r>
      <w:r w:rsidRPr="007108DB">
        <w:rPr>
          <w:rStyle w:val="af0"/>
          <w:rFonts w:hint="eastAsia"/>
        </w:rPr>
        <w:t>1</w:t>
      </w:r>
      <w:r>
        <w:rPr>
          <w:rFonts w:hint="eastAsia"/>
        </w:rPr>
        <w:t>とします。</w:t>
      </w:r>
      <w:r w:rsidRPr="007108DB">
        <w:rPr>
          <w:rStyle w:val="ae"/>
          <w:rFonts w:hint="eastAsia"/>
        </w:rPr>
        <w:t>a</w:t>
      </w:r>
      <w:r w:rsidRPr="007108DB">
        <w:rPr>
          <w:rStyle w:val="af0"/>
          <w:rFonts w:hint="eastAsia"/>
        </w:rPr>
        <w:t>2</w:t>
      </w:r>
      <w:r>
        <w:rPr>
          <w:rFonts w:hint="eastAsia"/>
        </w:rPr>
        <w:t>と</w:t>
      </w:r>
      <w:r w:rsidRPr="007108DB">
        <w:rPr>
          <w:rStyle w:val="ae"/>
          <w:rFonts w:hint="eastAsia"/>
        </w:rPr>
        <w:t>a</w:t>
      </w:r>
      <w:r>
        <w:rPr>
          <w:rStyle w:val="af0"/>
          <w:rFonts w:hint="eastAsia"/>
        </w:rPr>
        <w:t>3</w:t>
      </w:r>
      <w:r>
        <w:rPr>
          <w:rFonts w:hint="eastAsia"/>
        </w:rPr>
        <w:t>を</w:t>
      </w:r>
      <w:r w:rsidRPr="007108DB">
        <w:rPr>
          <w:rStyle w:val="ae"/>
          <w:rFonts w:hint="eastAsia"/>
        </w:rPr>
        <w:t>u</w:t>
      </w:r>
      <w:r w:rsidR="005B6E57">
        <w:rPr>
          <w:rStyle w:val="af"/>
          <w:rFonts w:hint="eastAsia"/>
        </w:rPr>
        <w:t xml:space="preserve"> </w:t>
      </w:r>
      <w:r w:rsidRPr="007108DB">
        <w:rPr>
          <w:rStyle w:val="af"/>
          <w:rFonts w:hint="eastAsia"/>
        </w:rPr>
        <w:t>:</w:t>
      </w:r>
      <w:r w:rsidR="005B6E57">
        <w:rPr>
          <w:rStyle w:val="af"/>
          <w:rFonts w:hint="eastAsia"/>
        </w:rPr>
        <w:t xml:space="preserve"> </w:t>
      </w:r>
      <w:r w:rsidRPr="007108DB">
        <w:rPr>
          <w:rStyle w:val="af"/>
          <w:rFonts w:hint="eastAsia"/>
        </w:rPr>
        <w:t>1</w:t>
      </w:r>
      <w:r w:rsidRPr="00D70436">
        <w:rPr>
          <w:rStyle w:val="af"/>
          <w:rFonts w:ascii="Symbol" w:hAnsi="Symbol"/>
        </w:rPr>
        <w:t></w:t>
      </w:r>
      <w:r w:rsidRPr="007108DB">
        <w:rPr>
          <w:rStyle w:val="ae"/>
          <w:rFonts w:hint="eastAsia"/>
        </w:rPr>
        <w:t>u</w:t>
      </w:r>
      <w:r>
        <w:rPr>
          <w:rFonts w:hint="eastAsia"/>
        </w:rPr>
        <w:t>で分割した点を</w:t>
      </w:r>
      <w:r w:rsidRPr="007108DB">
        <w:rPr>
          <w:rStyle w:val="ae"/>
          <w:rFonts w:hint="eastAsia"/>
        </w:rPr>
        <w:t>b</w:t>
      </w:r>
      <w:r>
        <w:rPr>
          <w:rStyle w:val="af0"/>
          <w:rFonts w:hint="eastAsia"/>
        </w:rPr>
        <w:t>2</w:t>
      </w:r>
      <w:r w:rsidRPr="007108DB">
        <w:rPr>
          <w:rFonts w:hint="eastAsia"/>
        </w:rPr>
        <w:t>と</w:t>
      </w:r>
      <w:r>
        <w:rPr>
          <w:rFonts w:hint="eastAsia"/>
        </w:rPr>
        <w:t>します。次に、</w:t>
      </w:r>
      <w:r>
        <w:rPr>
          <w:rStyle w:val="ae"/>
          <w:rFonts w:hint="eastAsia"/>
        </w:rPr>
        <w:t>b</w:t>
      </w:r>
      <w:r w:rsidRPr="007108DB">
        <w:rPr>
          <w:rStyle w:val="af0"/>
          <w:rFonts w:hint="eastAsia"/>
        </w:rPr>
        <w:t>1</w:t>
      </w:r>
      <w:r>
        <w:rPr>
          <w:rFonts w:hint="eastAsia"/>
        </w:rPr>
        <w:lastRenderedPageBreak/>
        <w:t>と</w:t>
      </w:r>
      <w:r>
        <w:rPr>
          <w:rStyle w:val="ae"/>
          <w:rFonts w:hint="eastAsia"/>
        </w:rPr>
        <w:t>b</w:t>
      </w:r>
      <w:r w:rsidRPr="007108DB">
        <w:rPr>
          <w:rStyle w:val="af0"/>
          <w:rFonts w:hint="eastAsia"/>
        </w:rPr>
        <w:t>2</w:t>
      </w:r>
      <w:r>
        <w:rPr>
          <w:rFonts w:hint="eastAsia"/>
        </w:rPr>
        <w:t>を</w:t>
      </w:r>
      <w:r w:rsidRPr="007108DB">
        <w:rPr>
          <w:rStyle w:val="ae"/>
          <w:rFonts w:hint="eastAsia"/>
        </w:rPr>
        <w:t>u</w:t>
      </w:r>
      <w:r w:rsidR="005B6E57">
        <w:rPr>
          <w:rStyle w:val="af"/>
          <w:rFonts w:hint="eastAsia"/>
        </w:rPr>
        <w:t xml:space="preserve"> </w:t>
      </w:r>
      <w:r w:rsidRPr="007108DB">
        <w:rPr>
          <w:rStyle w:val="af"/>
          <w:rFonts w:hint="eastAsia"/>
        </w:rPr>
        <w:t>:</w:t>
      </w:r>
      <w:r w:rsidR="005B6E57">
        <w:rPr>
          <w:rStyle w:val="af"/>
          <w:rFonts w:hint="eastAsia"/>
        </w:rPr>
        <w:t xml:space="preserve"> </w:t>
      </w:r>
      <w:r w:rsidRPr="007108DB">
        <w:rPr>
          <w:rStyle w:val="af"/>
          <w:rFonts w:hint="eastAsia"/>
        </w:rPr>
        <w:t>1</w:t>
      </w:r>
      <w:r w:rsidRPr="005B6E57">
        <w:rPr>
          <w:rStyle w:val="af"/>
          <w:rFonts w:ascii="Symbol" w:hAnsi="Symbol"/>
        </w:rPr>
        <w:t></w:t>
      </w:r>
      <w:r w:rsidRPr="007108DB">
        <w:rPr>
          <w:rStyle w:val="ae"/>
          <w:rFonts w:hint="eastAsia"/>
        </w:rPr>
        <w:t>u</w:t>
      </w:r>
      <w:r>
        <w:rPr>
          <w:rFonts w:hint="eastAsia"/>
        </w:rPr>
        <w:t>で分割した点を</w:t>
      </w:r>
      <w:r>
        <w:rPr>
          <w:rStyle w:val="ae"/>
          <w:rFonts w:hint="eastAsia"/>
        </w:rPr>
        <w:t>c</w:t>
      </w:r>
      <w:r w:rsidRPr="007108DB">
        <w:rPr>
          <w:rStyle w:val="af0"/>
          <w:rFonts w:hint="eastAsia"/>
        </w:rPr>
        <w:t>1</w:t>
      </w:r>
      <w:r>
        <w:rPr>
          <w:rFonts w:hint="eastAsia"/>
        </w:rPr>
        <w:t>とします。この</w:t>
      </w:r>
      <w:r>
        <w:rPr>
          <w:rStyle w:val="ae"/>
          <w:rFonts w:hint="eastAsia"/>
        </w:rPr>
        <w:t>c</w:t>
      </w:r>
      <w:r w:rsidRPr="007108DB">
        <w:rPr>
          <w:rStyle w:val="af0"/>
          <w:rFonts w:hint="eastAsia"/>
        </w:rPr>
        <w:t>1</w:t>
      </w:r>
      <w:r w:rsidRPr="007108DB">
        <w:rPr>
          <w:rFonts w:hint="eastAsia"/>
        </w:rPr>
        <w:t>の</w:t>
      </w:r>
      <w:r>
        <w:rPr>
          <w:rFonts w:hint="eastAsia"/>
        </w:rPr>
        <w:t>軌跡を</w:t>
      </w:r>
      <w:r w:rsidRPr="007108DB">
        <w:rPr>
          <w:rStyle w:val="ae"/>
          <w:rFonts w:hint="eastAsia"/>
        </w:rPr>
        <w:t>u</w:t>
      </w:r>
      <w:r w:rsidRPr="007108DB">
        <w:rPr>
          <w:rFonts w:hint="eastAsia"/>
        </w:rPr>
        <w:t>を</w:t>
      </w:r>
      <w:r>
        <w:rPr>
          <w:rFonts w:hint="eastAsia"/>
        </w:rPr>
        <w:t>0</w:t>
      </w:r>
      <w:r>
        <w:rPr>
          <w:rFonts w:hint="eastAsia"/>
        </w:rPr>
        <w:t>から</w:t>
      </w:r>
      <w:r>
        <w:rPr>
          <w:rFonts w:hint="eastAsia"/>
        </w:rPr>
        <w:t>1</w:t>
      </w:r>
      <w:r>
        <w:rPr>
          <w:rFonts w:hint="eastAsia"/>
        </w:rPr>
        <w:t>まで変化させながら描くと</w:t>
      </w:r>
      <w:r w:rsidR="007D5AD6">
        <w:rPr>
          <w:rFonts w:hint="eastAsia"/>
        </w:rPr>
        <w:t>、</w:t>
      </w:r>
      <w:r>
        <w:rPr>
          <w:rFonts w:hint="eastAsia"/>
        </w:rPr>
        <w:t>点線で描いた軌跡が得られます。これが</w:t>
      </w:r>
      <w:r>
        <w:rPr>
          <w:rFonts w:hint="eastAsia"/>
        </w:rPr>
        <w:t>2</w:t>
      </w:r>
      <w:r>
        <w:rPr>
          <w:rFonts w:hint="eastAsia"/>
        </w:rPr>
        <w:t>次のベジェ曲線</w:t>
      </w:r>
      <w:r w:rsidR="00A86404">
        <w:rPr>
          <w:rFonts w:hint="eastAsia"/>
        </w:rPr>
        <w:t>です。位置</w:t>
      </w:r>
      <w:r w:rsidR="00A86404">
        <w:rPr>
          <w:rStyle w:val="ae"/>
          <w:rFonts w:hint="eastAsia"/>
        </w:rPr>
        <w:t>c</w:t>
      </w:r>
      <w:r w:rsidR="00A86404" w:rsidRPr="007108DB">
        <w:rPr>
          <w:rStyle w:val="af0"/>
          <w:rFonts w:hint="eastAsia"/>
        </w:rPr>
        <w:t>1</w:t>
      </w:r>
      <w:r w:rsidR="00A86404" w:rsidRPr="00A86404">
        <w:rPr>
          <w:rFonts w:hint="eastAsia"/>
        </w:rPr>
        <w:t>の</w:t>
      </w:r>
      <w:r w:rsidR="00A86404">
        <w:rPr>
          <w:rFonts w:hint="eastAsia"/>
        </w:rPr>
        <w:t>軌跡を数式で表すと次のようになります。</w:t>
      </w:r>
      <w:r w:rsidR="000A4547">
        <w:rPr>
          <w:rStyle w:val="ae"/>
          <w:rFonts w:hint="eastAsia"/>
        </w:rPr>
        <w:t>a</w:t>
      </w:r>
      <w:r w:rsidR="000A4547" w:rsidRPr="000A4547">
        <w:rPr>
          <w:rStyle w:val="ae"/>
          <w:rFonts w:hint="eastAsia"/>
          <w:vertAlign w:val="subscript"/>
        </w:rPr>
        <w:t>n</w:t>
      </w:r>
      <w:r w:rsidR="000A4547">
        <w:rPr>
          <w:rFonts w:hint="eastAsia"/>
        </w:rPr>
        <w:t>の係数が</w:t>
      </w:r>
      <w:r w:rsidR="004D69BE">
        <w:rPr>
          <w:rFonts w:hint="eastAsia"/>
        </w:rPr>
        <w:t>二項係数</w:t>
      </w:r>
      <w:r w:rsidR="000A4547">
        <w:rPr>
          <w:rFonts w:hint="eastAsia"/>
        </w:rPr>
        <w:t>になっていることが分かります。</w:t>
      </w:r>
    </w:p>
    <w:p w:rsidR="004D69BE" w:rsidRPr="00A86404" w:rsidRDefault="00720444" w:rsidP="004D69BE">
      <w:pPr>
        <w:pStyle w:val="af1"/>
        <w:spacing w:before="200" w:after="200"/>
      </w:pPr>
      <w:r w:rsidRPr="00720444">
        <w:rPr>
          <w:position w:val="-100"/>
        </w:rPr>
        <w:object w:dxaOrig="4440" w:dyaOrig="2100">
          <v:shape id="_x0000_i1031" type="#_x0000_t75" style="width:222pt;height:104.25pt" o:ole="">
            <v:imagedata r:id="rId27" o:title=""/>
          </v:shape>
          <o:OLEObject Type="Embed" ProgID="Equation.3" ShapeID="_x0000_i1031" DrawAspect="Content" ObjectID="_1515425030" r:id="rId28"/>
        </w:object>
      </w:r>
    </w:p>
    <w:p w:rsidR="00611136" w:rsidRDefault="00222540" w:rsidP="0062190E">
      <w:pPr>
        <w:pStyle w:val="aa"/>
        <w:spacing w:before="400"/>
      </w:pPr>
      <w:r>
        <w:rPr>
          <w:noProof/>
        </w:rPr>
        <w:drawing>
          <wp:inline distT="0" distB="0" distL="0" distR="0">
            <wp:extent cx="2385695" cy="19716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5695" cy="1971675"/>
                    </a:xfrm>
                    <a:prstGeom prst="rect">
                      <a:avLst/>
                    </a:prstGeom>
                    <a:noFill/>
                    <a:ln>
                      <a:noFill/>
                    </a:ln>
                  </pic:spPr>
                </pic:pic>
              </a:graphicData>
            </a:graphic>
          </wp:inline>
        </w:drawing>
      </w:r>
    </w:p>
    <w:p w:rsidR="005B7F89" w:rsidRPr="00611136" w:rsidRDefault="005B7F89" w:rsidP="005B7F89">
      <w:pPr>
        <w:pStyle w:val="a9"/>
        <w:spacing w:after="200"/>
      </w:pPr>
      <w:bookmarkStart w:id="5" w:name="_Ref246912748"/>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6</w:t>
      </w:r>
      <w:r w:rsidR="001F4D54">
        <w:fldChar w:fldCharType="end"/>
      </w:r>
      <w:bookmarkEnd w:id="5"/>
      <w:r>
        <w:rPr>
          <w:rFonts w:hint="eastAsia"/>
        </w:rPr>
        <w:t xml:space="preserve">　</w:t>
      </w:r>
      <w:r>
        <w:rPr>
          <w:rFonts w:hint="eastAsia"/>
        </w:rPr>
        <w:t>3</w:t>
      </w:r>
      <w:r>
        <w:rPr>
          <w:rFonts w:hint="eastAsia"/>
        </w:rPr>
        <w:t>次のベジェ曲線</w:t>
      </w:r>
    </w:p>
    <w:p w:rsidR="003A4FDB" w:rsidRDefault="004D69BE">
      <w:r>
        <w:rPr>
          <w:rFonts w:hint="eastAsia"/>
        </w:rPr>
        <w:t xml:space="preserve">　同様の手順により</w:t>
      </w:r>
      <w:r w:rsidR="0035508B">
        <w:fldChar w:fldCharType="begin"/>
      </w:r>
      <w:r w:rsidR="0035508B">
        <w:instrText xml:space="preserve"> </w:instrText>
      </w:r>
      <w:r w:rsidR="0035508B">
        <w:rPr>
          <w:rFonts w:hint="eastAsia"/>
        </w:rPr>
        <w:instrText>REF _Ref246912748 \h</w:instrText>
      </w:r>
      <w:r w:rsidR="0035508B">
        <w:instrText xml:space="preserve"> </w:instrText>
      </w:r>
      <w:r w:rsidR="0035508B">
        <w:fldChar w:fldCharType="separate"/>
      </w:r>
      <w:r w:rsidR="001F4D54">
        <w:rPr>
          <w:rFonts w:hint="eastAsia"/>
        </w:rPr>
        <w:t>図</w:t>
      </w:r>
      <w:r w:rsidR="001F4D54">
        <w:rPr>
          <w:noProof/>
        </w:rPr>
        <w:t>11</w:t>
      </w:r>
      <w:r w:rsidR="001F4D54">
        <w:t>.</w:t>
      </w:r>
      <w:r w:rsidR="001F4D54">
        <w:rPr>
          <w:noProof/>
        </w:rPr>
        <w:t>6</w:t>
      </w:r>
      <w:r w:rsidR="0035508B">
        <w:fldChar w:fldCharType="end"/>
      </w:r>
      <w:r w:rsidR="005B7F89">
        <w:rPr>
          <w:rFonts w:hint="eastAsia"/>
        </w:rPr>
        <w:t>のように</w:t>
      </w:r>
      <w:r>
        <w:rPr>
          <w:rFonts w:hint="eastAsia"/>
        </w:rPr>
        <w:t>3</w:t>
      </w:r>
      <w:r>
        <w:rPr>
          <w:rFonts w:hint="eastAsia"/>
        </w:rPr>
        <w:t>次のベジェ曲線を</w:t>
      </w:r>
      <w:r w:rsidR="005B7F89">
        <w:rPr>
          <w:rFonts w:hint="eastAsia"/>
        </w:rPr>
        <w:t>作成することが出来ます。位置ベクトル</w:t>
      </w:r>
      <w:r w:rsidR="005B7F89">
        <w:rPr>
          <w:rStyle w:val="ae"/>
          <w:rFonts w:hint="eastAsia"/>
        </w:rPr>
        <w:t>d</w:t>
      </w:r>
      <w:r w:rsidR="005B7F89" w:rsidRPr="007108DB">
        <w:rPr>
          <w:rStyle w:val="af0"/>
          <w:rFonts w:hint="eastAsia"/>
        </w:rPr>
        <w:t>1</w:t>
      </w:r>
      <w:r w:rsidR="005B7F89" w:rsidRPr="005B7F89">
        <w:rPr>
          <w:rFonts w:hint="eastAsia"/>
        </w:rPr>
        <w:t>の</w:t>
      </w:r>
      <w:r w:rsidR="005B7F89">
        <w:rPr>
          <w:rFonts w:hint="eastAsia"/>
        </w:rPr>
        <w:t>軌跡が</w:t>
      </w:r>
      <w:r w:rsidR="005B7F89">
        <w:rPr>
          <w:rFonts w:hint="eastAsia"/>
        </w:rPr>
        <w:t>3</w:t>
      </w:r>
      <w:r w:rsidR="005B7F89">
        <w:rPr>
          <w:rFonts w:hint="eastAsia"/>
        </w:rPr>
        <w:t>次のベジェ曲線となります。結果を記すと</w:t>
      </w:r>
    </w:p>
    <w:p w:rsidR="005B7F89" w:rsidRDefault="009C7CBE" w:rsidP="005B7F89">
      <w:pPr>
        <w:pStyle w:val="af1"/>
        <w:spacing w:before="200" w:after="200"/>
      </w:pPr>
      <w:r w:rsidRPr="005B7F89">
        <w:rPr>
          <w:position w:val="-10"/>
        </w:rPr>
        <w:object w:dxaOrig="4660" w:dyaOrig="360">
          <v:shape id="_x0000_i1032" type="#_x0000_t75" style="width:233.25pt;height:18pt" o:ole="">
            <v:imagedata r:id="rId30" o:title=""/>
          </v:shape>
          <o:OLEObject Type="Embed" ProgID="Equation.3" ShapeID="_x0000_i1032" DrawAspect="Content" ObjectID="_1515425031" r:id="rId31"/>
        </w:object>
      </w:r>
    </w:p>
    <w:p w:rsidR="00C81A40" w:rsidRDefault="005B7F89">
      <w:r>
        <w:rPr>
          <w:rFonts w:hint="eastAsia"/>
        </w:rPr>
        <w:t>となり</w:t>
      </w:r>
      <w:r w:rsidR="00C81A40">
        <w:rPr>
          <w:rFonts w:hint="eastAsia"/>
        </w:rPr>
        <w:t>、</w:t>
      </w:r>
      <w:r w:rsidR="00C81A40">
        <w:rPr>
          <w:rStyle w:val="ae"/>
          <w:rFonts w:hint="eastAsia"/>
        </w:rPr>
        <w:t>a</w:t>
      </w:r>
      <w:r w:rsidR="00C81A40" w:rsidRPr="007108DB">
        <w:rPr>
          <w:rStyle w:val="af0"/>
          <w:rFonts w:hint="eastAsia"/>
        </w:rPr>
        <w:t>1</w:t>
      </w:r>
      <w:r w:rsidR="00C81A40">
        <w:rPr>
          <w:rFonts w:hint="eastAsia"/>
        </w:rPr>
        <w:t>の係数は</w:t>
      </w:r>
    </w:p>
    <w:p w:rsidR="003A4FDB" w:rsidRDefault="00A635CC" w:rsidP="00A635CC">
      <w:pPr>
        <w:pStyle w:val="af1"/>
        <w:spacing w:before="200" w:after="200"/>
      </w:pPr>
      <w:r w:rsidRPr="00A635CC">
        <w:rPr>
          <w:position w:val="-10"/>
        </w:rPr>
        <w:object w:dxaOrig="1200" w:dyaOrig="360">
          <v:shape id="_x0000_i1033" type="#_x0000_t75" style="width:60.75pt;height:18pt" o:ole="">
            <v:imagedata r:id="rId32" o:title=""/>
          </v:shape>
          <o:OLEObject Type="Embed" ProgID="Equation.3" ShapeID="_x0000_i1033" DrawAspect="Content" ObjectID="_1515425032" r:id="rId33"/>
        </w:object>
      </w:r>
    </w:p>
    <w:p w:rsidR="00A635CC" w:rsidRDefault="00A635CC">
      <w:r>
        <w:rPr>
          <w:rFonts w:hint="eastAsia"/>
        </w:rPr>
        <w:t>を展開したときの係数となります。</w:t>
      </w:r>
    </w:p>
    <w:p w:rsidR="004C4C70" w:rsidRDefault="004C4C70"/>
    <w:p w:rsidR="004C4C70" w:rsidRDefault="004C4C70" w:rsidP="004C4C70">
      <w:r>
        <w:rPr>
          <w:rFonts w:hint="eastAsia"/>
        </w:rPr>
        <w:t xml:space="preserve">　</w:t>
      </w:r>
      <w:r>
        <w:t>ベジェ曲線を学習するためのミニソフトが</w:t>
      </w:r>
      <w:r>
        <w:fldChar w:fldCharType="begin"/>
      </w:r>
      <w:r>
        <w:instrText xml:space="preserve"> REF _Ref246913082 \h </w:instrText>
      </w:r>
      <w:r>
        <w:fldChar w:fldCharType="separate"/>
      </w:r>
      <w:r w:rsidR="001F4D54">
        <w:rPr>
          <w:rFonts w:hint="eastAsia"/>
        </w:rPr>
        <w:t>図</w:t>
      </w:r>
      <w:r w:rsidR="001F4D54">
        <w:rPr>
          <w:noProof/>
        </w:rPr>
        <w:t>11</w:t>
      </w:r>
      <w:r w:rsidR="001F4D54">
        <w:t>.</w:t>
      </w:r>
      <w:r w:rsidR="001F4D54">
        <w:rPr>
          <w:noProof/>
        </w:rPr>
        <w:t>7</w:t>
      </w:r>
      <w:r>
        <w:fldChar w:fldCharType="end"/>
      </w:r>
      <w:r>
        <w:rPr>
          <w:rFonts w:hint="eastAsia"/>
        </w:rPr>
        <w:t>です</w:t>
      </w:r>
      <w:r>
        <w:t>。</w:t>
      </w:r>
    </w:p>
    <w:p w:rsidR="004C4C70" w:rsidRDefault="004C4C70" w:rsidP="004C4C70">
      <w:r>
        <w:rPr>
          <w:rFonts w:hint="eastAsia"/>
        </w:rPr>
        <w:t xml:space="preserve">　このソフトウェアの描画領域は</w:t>
      </w:r>
      <w:r>
        <w:rPr>
          <w:rFonts w:eastAsia="ＭＳ ゴシック" w:hint="eastAsia"/>
          <w:u w:val="double"/>
        </w:rPr>
        <w:t>x</w:t>
      </w:r>
      <w:r>
        <w:rPr>
          <w:rFonts w:eastAsia="ＭＳ ゴシック" w:hint="eastAsia"/>
          <w:u w:val="double"/>
        </w:rPr>
        <w:t>軸の範囲が</w:t>
      </w:r>
      <w:r>
        <w:rPr>
          <w:rFonts w:eastAsia="ＭＳ ゴシック" w:hint="eastAsia"/>
          <w:u w:val="double"/>
        </w:rPr>
        <w:t>0</w:t>
      </w:r>
      <w:r>
        <w:rPr>
          <w:rFonts w:eastAsia="ＭＳ ゴシック" w:hint="eastAsia"/>
          <w:u w:val="double"/>
        </w:rPr>
        <w:t>～</w:t>
      </w:r>
      <w:r>
        <w:rPr>
          <w:rFonts w:eastAsia="ＭＳ ゴシック" w:hint="eastAsia"/>
          <w:u w:val="double"/>
        </w:rPr>
        <w:t>10</w:t>
      </w:r>
      <w:r>
        <w:rPr>
          <w:rFonts w:eastAsia="ＭＳ ゴシック" w:hint="eastAsia"/>
          <w:u w:val="double"/>
        </w:rPr>
        <w:t>、</w:t>
      </w:r>
      <w:r>
        <w:rPr>
          <w:rFonts w:eastAsia="ＭＳ ゴシック" w:hint="eastAsia"/>
          <w:u w:val="double"/>
        </w:rPr>
        <w:t>y</w:t>
      </w:r>
      <w:r>
        <w:rPr>
          <w:rFonts w:eastAsia="ＭＳ ゴシック" w:hint="eastAsia"/>
          <w:u w:val="double"/>
        </w:rPr>
        <w:t>軸の範囲が</w:t>
      </w:r>
      <w:r>
        <w:rPr>
          <w:rFonts w:eastAsia="ＭＳ ゴシック" w:hint="eastAsia"/>
          <w:u w:val="double"/>
        </w:rPr>
        <w:t>0</w:t>
      </w:r>
      <w:r>
        <w:rPr>
          <w:rFonts w:eastAsia="ＭＳ ゴシック" w:hint="eastAsia"/>
          <w:u w:val="double"/>
        </w:rPr>
        <w:t>～</w:t>
      </w:r>
      <w:r>
        <w:rPr>
          <w:rFonts w:eastAsia="ＭＳ ゴシック" w:hint="eastAsia"/>
          <w:u w:val="double"/>
        </w:rPr>
        <w:t>10</w:t>
      </w:r>
      <w:r>
        <w:rPr>
          <w:rFonts w:hint="eastAsia"/>
        </w:rPr>
        <w:t>です。</w:t>
      </w:r>
    </w:p>
    <w:p w:rsidR="004C4C70" w:rsidRPr="004C4C70" w:rsidRDefault="004C4C70" w:rsidP="004C4C70"/>
    <w:p w:rsidR="00720444" w:rsidRDefault="00720444" w:rsidP="00720444">
      <w:pPr>
        <w:pStyle w:val="aa"/>
        <w:spacing w:before="400"/>
      </w:pPr>
      <w:r w:rsidRPr="00980965">
        <w:rPr>
          <w:noProof/>
        </w:rPr>
        <w:lastRenderedPageBreak/>
        <w:drawing>
          <wp:inline distT="0" distB="0" distL="0" distR="0" wp14:anchorId="7DEAD73B" wp14:editId="354FED64">
            <wp:extent cx="3894267" cy="328111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04229" cy="3289511"/>
                    </a:xfrm>
                    <a:prstGeom prst="rect">
                      <a:avLst/>
                    </a:prstGeom>
                  </pic:spPr>
                </pic:pic>
              </a:graphicData>
            </a:graphic>
          </wp:inline>
        </w:drawing>
      </w:r>
    </w:p>
    <w:p w:rsidR="00720444" w:rsidRDefault="00720444" w:rsidP="00720444">
      <w:pPr>
        <w:pStyle w:val="a9"/>
        <w:spacing w:after="200"/>
      </w:pPr>
      <w:bookmarkStart w:id="6" w:name="_Ref246913082"/>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7</w:t>
      </w:r>
      <w:r w:rsidR="001F4D54">
        <w:fldChar w:fldCharType="end"/>
      </w:r>
      <w:bookmarkEnd w:id="6"/>
      <w:r>
        <w:rPr>
          <w:rFonts w:hint="eastAsia"/>
        </w:rPr>
        <w:t xml:space="preserve">　ベジェ曲線学習用ソフトウェアの外観</w:t>
      </w:r>
    </w:p>
    <w:p w:rsidR="002A05D8" w:rsidRDefault="002A05D8" w:rsidP="002A05D8">
      <w:r>
        <w:rPr>
          <w:rFonts w:hint="eastAsia"/>
        </w:rPr>
        <w:t>＜使い方＞</w:t>
      </w:r>
    </w:p>
    <w:p w:rsidR="002A05D8" w:rsidRDefault="002A05D8" w:rsidP="002A05D8">
      <w:pPr>
        <w:numPr>
          <w:ilvl w:val="0"/>
          <w:numId w:val="2"/>
        </w:numPr>
      </w:pPr>
      <w:r>
        <w:rPr>
          <w:rFonts w:hint="eastAsia"/>
        </w:rPr>
        <w:t>右下の表を設定して</w:t>
      </w:r>
      <w:r>
        <w:rPr>
          <w:rFonts w:hint="eastAsia"/>
        </w:rPr>
        <w:t>4</w:t>
      </w:r>
      <w:r>
        <w:rPr>
          <w:rFonts w:hint="eastAsia"/>
        </w:rPr>
        <w:t>つの制御点を設定します。</w:t>
      </w:r>
    </w:p>
    <w:p w:rsidR="002A05D8" w:rsidRDefault="002A05D8" w:rsidP="002A05D8">
      <w:pPr>
        <w:numPr>
          <w:ilvl w:val="0"/>
          <w:numId w:val="2"/>
        </w:numPr>
      </w:pPr>
      <w:r>
        <w:rPr>
          <w:rFonts w:hint="eastAsia"/>
        </w:rPr>
        <w:t>「画面クリア」のボタンを押すとクリアされます。</w:t>
      </w:r>
    </w:p>
    <w:p w:rsidR="002A05D8" w:rsidRDefault="002A05D8" w:rsidP="002A05D8">
      <w:pPr>
        <w:numPr>
          <w:ilvl w:val="0"/>
          <w:numId w:val="2"/>
        </w:numPr>
      </w:pPr>
      <w:r>
        <w:rPr>
          <w:rFonts w:hint="eastAsia"/>
        </w:rPr>
        <w:t>「座標位置更新」のボタンを押すと、</w:t>
      </w:r>
      <w:r>
        <w:rPr>
          <w:rFonts w:hint="eastAsia"/>
        </w:rPr>
        <w:t>(1)</w:t>
      </w:r>
      <w:r>
        <w:rPr>
          <w:rFonts w:hint="eastAsia"/>
        </w:rPr>
        <w:t>で設定した点がセットされます。</w:t>
      </w:r>
    </w:p>
    <w:p w:rsidR="002A05D8" w:rsidRDefault="002A05D8" w:rsidP="002A05D8">
      <w:pPr>
        <w:numPr>
          <w:ilvl w:val="0"/>
          <w:numId w:val="2"/>
        </w:numPr>
      </w:pPr>
      <w:r>
        <w:rPr>
          <w:rFonts w:hint="eastAsia"/>
        </w:rPr>
        <w:t>「</w:t>
      </w:r>
      <w:r>
        <w:rPr>
          <w:rFonts w:hint="eastAsia"/>
        </w:rPr>
        <w:t>u</w:t>
      </w:r>
      <w:r>
        <w:rPr>
          <w:rFonts w:hint="eastAsia"/>
        </w:rPr>
        <w:t>の値」のスクロールバーを動かすと点が移動します。</w:t>
      </w:r>
    </w:p>
    <w:p w:rsidR="002A05D8" w:rsidRDefault="002A05D8" w:rsidP="002A05D8">
      <w:pPr>
        <w:numPr>
          <w:ilvl w:val="0"/>
          <w:numId w:val="2"/>
        </w:numPr>
      </w:pPr>
      <w:r>
        <w:rPr>
          <w:rFonts w:hint="eastAsia"/>
        </w:rPr>
        <w:t>「軌跡を残す」に設定すると軌跡を残します</w:t>
      </w:r>
      <w:r>
        <w:t>。</w:t>
      </w:r>
    </w:p>
    <w:p w:rsidR="00720444" w:rsidRDefault="002A05D8" w:rsidP="00720444">
      <w:pPr>
        <w:pStyle w:val="2"/>
        <w:spacing w:before="400" w:after="200"/>
      </w:pPr>
      <w:r>
        <w:rPr>
          <w:rFonts w:hint="eastAsia"/>
        </w:rPr>
        <w:t xml:space="preserve">　</w:t>
      </w:r>
      <w:r w:rsidR="00720444">
        <w:rPr>
          <w:rFonts w:hint="eastAsia"/>
        </w:rPr>
        <w:t>PowerPoint</w:t>
      </w:r>
      <w:r w:rsidR="00720444">
        <w:t xml:space="preserve"> </w:t>
      </w:r>
      <w:r w:rsidR="00720444">
        <w:rPr>
          <w:rFonts w:hint="eastAsia"/>
        </w:rPr>
        <w:t>20</w:t>
      </w:r>
      <w:r w:rsidR="00720444">
        <w:t>1</w:t>
      </w:r>
      <w:r w:rsidR="00720444">
        <w:rPr>
          <w:rFonts w:hint="eastAsia"/>
        </w:rPr>
        <w:t>3</w:t>
      </w:r>
      <w:r w:rsidR="00720444">
        <w:rPr>
          <w:rFonts w:hint="eastAsia"/>
        </w:rPr>
        <w:t>でのベジェ曲線の描き方</w:t>
      </w:r>
    </w:p>
    <w:p w:rsidR="00720444" w:rsidRDefault="00720444" w:rsidP="00720444">
      <w:r>
        <w:rPr>
          <w:rFonts w:hint="eastAsia"/>
        </w:rPr>
        <w:t xml:space="preserve">　「表示」→「表示</w:t>
      </w:r>
      <w:r>
        <w:t>の右下の</w:t>
      </w:r>
      <w:r>
        <w:t>⊿</w:t>
      </w:r>
      <w:r>
        <w:rPr>
          <w:rFonts w:hint="eastAsia"/>
        </w:rPr>
        <w:t>」で「描画オブジェクトをグリッド線に合わせる」のチェックを外しておいて下さい。ただし、チェックが入っている場合でも「</w:t>
      </w:r>
      <w:r>
        <w:rPr>
          <w:rFonts w:hint="eastAsia"/>
        </w:rPr>
        <w:t>Alt</w:t>
      </w:r>
      <w:r>
        <w:rPr>
          <w:rFonts w:hint="eastAsia"/>
        </w:rPr>
        <w:t>」キーを押している間は、グリッドに合わせる機能を無効に出来ます。</w:t>
      </w:r>
    </w:p>
    <w:p w:rsidR="00720444" w:rsidRDefault="00720444" w:rsidP="00720444">
      <w:r>
        <w:rPr>
          <w:rFonts w:hint="eastAsia"/>
        </w:rPr>
        <w:t xml:space="preserve">　「ホーム</w:t>
      </w:r>
      <w:r>
        <w:t>：</w:t>
      </w:r>
      <w:r>
        <w:rPr>
          <w:rFonts w:hint="eastAsia"/>
        </w:rPr>
        <w:t>図形描画」の「フリー</w:t>
      </w:r>
      <w:r>
        <w:t>フォーム</w:t>
      </w:r>
      <w:r>
        <w:rPr>
          <w:rFonts w:hint="eastAsia"/>
        </w:rPr>
        <w:t>」でベジェ曲線を描くことができます。</w:t>
      </w:r>
    </w:p>
    <w:p w:rsidR="00720444" w:rsidRDefault="00720444" w:rsidP="00720444">
      <w:r>
        <w:rPr>
          <w:rFonts w:hint="eastAsia"/>
        </w:rPr>
        <w:t xml:space="preserve">　シングルクリックで節点を指定してゆきます。ダブルクリックで終点を表します。始点の</w:t>
      </w:r>
      <w:r>
        <w:t>近く</w:t>
      </w:r>
      <w:r>
        <w:rPr>
          <w:rFonts w:hint="eastAsia"/>
        </w:rPr>
        <w:t>でダブルクリックすると、閉じた</w:t>
      </w:r>
      <w:r>
        <w:t>図形</w:t>
      </w:r>
      <w:r>
        <w:rPr>
          <w:rFonts w:hint="eastAsia"/>
        </w:rPr>
        <w:t>を描くことが出来ます。</w:t>
      </w:r>
    </w:p>
    <w:p w:rsidR="00720444" w:rsidRDefault="00720444" w:rsidP="00720444">
      <w:r>
        <w:rPr>
          <w:rFonts w:hint="eastAsia"/>
        </w:rPr>
        <w:t xml:space="preserve">　描いた折れ線を選択した状態で右クリックをすると「頂点の編集」というメニューが開きます。頂点にマウスカーソルを合わせて右クリックすると頂点の属性を設定することができます。</w:t>
      </w:r>
    </w:p>
    <w:p w:rsidR="00720444" w:rsidRDefault="00720444" w:rsidP="00720444"/>
    <w:p w:rsidR="00720444" w:rsidRDefault="00720444" w:rsidP="00720444">
      <w:pPr>
        <w:pStyle w:val="a1"/>
        <w:ind w:left="630" w:hanging="315"/>
      </w:pPr>
      <w:r>
        <w:rPr>
          <w:rFonts w:hint="eastAsia"/>
        </w:rPr>
        <w:lastRenderedPageBreak/>
        <w:t>「頂点を中心にスムージングする」を選ぶと、頂点の両隣の制御点は直線上に並び、かつ頂点からの距離は等しくなります。</w:t>
      </w:r>
    </w:p>
    <w:p w:rsidR="00720444" w:rsidRDefault="00720444" w:rsidP="00720444">
      <w:pPr>
        <w:pStyle w:val="a1"/>
        <w:ind w:left="630" w:hanging="315"/>
      </w:pPr>
      <w:r>
        <w:rPr>
          <w:rFonts w:hint="eastAsia"/>
        </w:rPr>
        <w:t>「頂点で線分を伸ばす」を選ぶと、頂点の両隣の制御点は直線上に並びます。ただし、頂点からの距離は個別に設定できます。</w:t>
      </w:r>
    </w:p>
    <w:p w:rsidR="00720444" w:rsidRDefault="00720444" w:rsidP="00720444">
      <w:pPr>
        <w:pStyle w:val="a1"/>
        <w:ind w:left="630" w:hanging="315"/>
      </w:pPr>
      <w:r>
        <w:rPr>
          <w:rFonts w:hint="eastAsia"/>
        </w:rPr>
        <w:t>「頂点を基準にする」を選ぶと頂点の両隣の制御点の位置を自由に設定することができます。</w:t>
      </w:r>
    </w:p>
    <w:p w:rsidR="00720444" w:rsidRDefault="00720444" w:rsidP="00720444">
      <w:r>
        <w:rPr>
          <w:rFonts w:hint="eastAsia"/>
        </w:rPr>
        <w:t xml:space="preserve">　両端は片方にしか制御点が存在しないので、上記</w:t>
      </w:r>
      <w:r>
        <w:rPr>
          <w:rFonts w:hint="eastAsia"/>
        </w:rPr>
        <w:t>3</w:t>
      </w:r>
      <w:r>
        <w:rPr>
          <w:rFonts w:hint="eastAsia"/>
        </w:rPr>
        <w:t>つのいずれの属性を選んでも同じ結果となります。</w:t>
      </w:r>
    </w:p>
    <w:p w:rsidR="00720444" w:rsidRDefault="002A05D8" w:rsidP="00720444">
      <w:r>
        <w:rPr>
          <w:rFonts w:hint="eastAsia"/>
        </w:rPr>
        <w:t xml:space="preserve">　</w:t>
      </w:r>
      <w:r>
        <w:rPr>
          <w:rFonts w:hint="eastAsia"/>
        </w:rPr>
        <w:t>P</w:t>
      </w:r>
      <w:r>
        <w:t>owerPoint</w:t>
      </w:r>
      <w:r>
        <w:rPr>
          <w:rFonts w:hint="eastAsia"/>
        </w:rPr>
        <w:t>の</w:t>
      </w:r>
      <w:r>
        <w:t>ベジェ曲線描画機能は、</w:t>
      </w:r>
      <w:r>
        <w:rPr>
          <w:rFonts w:hint="eastAsia"/>
        </w:rPr>
        <w:t>Illustrator</w:t>
      </w:r>
      <w:r>
        <w:rPr>
          <w:rFonts w:hint="eastAsia"/>
        </w:rPr>
        <w:t>に</w:t>
      </w:r>
      <w:r>
        <w:t>比べると、非常に使いにくいです。</w:t>
      </w:r>
      <w:r>
        <w:rPr>
          <w:rFonts w:hint="eastAsia"/>
        </w:rPr>
        <w:t>節</w:t>
      </w:r>
      <w:r>
        <w:t>点をクリックすると、</w:t>
      </w:r>
      <w:r>
        <w:rPr>
          <w:rFonts w:hint="eastAsia"/>
        </w:rPr>
        <w:t>隣接する</w:t>
      </w:r>
      <w:r>
        <w:t>節点に関係する</w:t>
      </w:r>
      <w:r>
        <w:rPr>
          <w:rFonts w:hint="eastAsia"/>
        </w:rPr>
        <w:t>制御点の</w:t>
      </w:r>
      <w:r>
        <w:t>位置が</w:t>
      </w:r>
      <w:r>
        <w:rPr>
          <w:rFonts w:hint="eastAsia"/>
        </w:rPr>
        <w:t>自動的に</w:t>
      </w:r>
      <w:r>
        <w:t>変わ</w:t>
      </w:r>
      <w:r>
        <w:rPr>
          <w:rFonts w:hint="eastAsia"/>
        </w:rPr>
        <w:t>って</w:t>
      </w:r>
      <w:r>
        <w:t>しまいます。</w:t>
      </w:r>
      <w:r>
        <w:rPr>
          <w:rFonts w:hint="eastAsia"/>
        </w:rPr>
        <w:t>節</w:t>
      </w:r>
      <w:r>
        <w:t>点の位置は、</w:t>
      </w:r>
      <w:r>
        <w:rPr>
          <w:rFonts w:hint="eastAsia"/>
        </w:rPr>
        <w:t>後から</w:t>
      </w:r>
      <w:r>
        <w:t>移動する必要がないように、最初に</w:t>
      </w:r>
      <w:r>
        <w:rPr>
          <w:rFonts w:hint="eastAsia"/>
        </w:rPr>
        <w:t>厳密に</w:t>
      </w:r>
      <w:r>
        <w:t>決める必要があります。</w:t>
      </w:r>
    </w:p>
    <w:p w:rsidR="002A05D8" w:rsidRDefault="002A05D8" w:rsidP="00720444">
      <w:pPr>
        <w:rPr>
          <w:rFonts w:hint="eastAsia"/>
        </w:rPr>
      </w:pPr>
      <w:bookmarkStart w:id="7" w:name="_GoBack"/>
      <w:bookmarkEnd w:id="7"/>
    </w:p>
    <w:p w:rsidR="004C4C70" w:rsidRDefault="004C4C70" w:rsidP="004C4C70">
      <w:pPr>
        <w:pStyle w:val="a6"/>
      </w:pPr>
      <w:r>
        <w:rPr>
          <w:rFonts w:hint="eastAsia"/>
        </w:rPr>
        <w:t>課題</w:t>
      </w:r>
      <w:r>
        <w:rPr>
          <w:rFonts w:hint="eastAsia"/>
        </w:rPr>
        <w:t>1</w:t>
      </w:r>
    </w:p>
    <w:p w:rsidR="004C4C70" w:rsidRDefault="00BD1975" w:rsidP="00BD1975">
      <w:r>
        <w:rPr>
          <w:rFonts w:hint="eastAsia"/>
        </w:rPr>
        <w:t xml:space="preserve">　</w:t>
      </w:r>
      <w:r w:rsidR="004C4C70">
        <w:rPr>
          <w:rFonts w:hint="eastAsia"/>
        </w:rPr>
        <w:t>ベジェ曲線学習用のソフトウェアを用いて「軌跡を</w:t>
      </w:r>
      <w:r w:rsidR="004C4C70">
        <w:t>残す</w:t>
      </w:r>
      <w:r w:rsidR="004C4C70">
        <w:rPr>
          <w:rFonts w:hint="eastAsia"/>
        </w:rPr>
        <w:t>」の</w:t>
      </w:r>
      <w:r w:rsidR="004C4C70">
        <w:t>モードで</w:t>
      </w:r>
      <w:r w:rsidR="004C4C70">
        <w:rPr>
          <w:rFonts w:hint="eastAsia"/>
        </w:rPr>
        <w:t>ベジェ曲線を描きなさい。ただし</w:t>
      </w:r>
      <w:r w:rsidR="004C4C70">
        <w:t>、</w:t>
      </w:r>
      <w:r w:rsidR="004C4C70">
        <w:rPr>
          <w:rFonts w:hint="eastAsia"/>
        </w:rPr>
        <w:t>4</w:t>
      </w:r>
      <w:r w:rsidR="004C4C70">
        <w:rPr>
          <w:rFonts w:hint="eastAsia"/>
        </w:rPr>
        <w:t>つの</w:t>
      </w:r>
      <w:r w:rsidR="004C4C70">
        <w:t>座標点の位置はデフォルトの値とは異なる値に設定しなさい。</w:t>
      </w:r>
    </w:p>
    <w:p w:rsidR="004C4C70" w:rsidRDefault="00BD1975" w:rsidP="00BD1975">
      <w:r>
        <w:rPr>
          <w:rFonts w:hint="eastAsia"/>
        </w:rPr>
        <w:t xml:space="preserve">　</w:t>
      </w:r>
      <w:r w:rsidR="004C4C70">
        <w:rPr>
          <w:rFonts w:hint="eastAsia"/>
        </w:rPr>
        <w:t>「</w:t>
      </w:r>
      <w:r w:rsidR="004C4C70">
        <w:rPr>
          <w:rFonts w:hint="eastAsia"/>
        </w:rPr>
        <w:t>alt</w:t>
      </w:r>
      <w:r w:rsidR="004C4C70">
        <w:rPr>
          <w:rFonts w:hint="eastAsia"/>
        </w:rPr>
        <w:t>」＋「</w:t>
      </w:r>
      <w:r w:rsidR="004C4C70">
        <w:rPr>
          <w:rFonts w:hint="eastAsia"/>
        </w:rPr>
        <w:t>Print Screen</w:t>
      </w:r>
      <w:r w:rsidR="004C4C70">
        <w:rPr>
          <w:rFonts w:hint="eastAsia"/>
        </w:rPr>
        <w:t>」キーを押すと、アクティブになっているウィンドウを画像としてクリップボードに取り込むことが出来ます。</w:t>
      </w:r>
      <w:r>
        <w:rPr>
          <w:rFonts w:hint="eastAsia"/>
        </w:rPr>
        <w:t>それを</w:t>
      </w:r>
      <w:r w:rsidR="00720444">
        <w:rPr>
          <w:rFonts w:hint="eastAsia"/>
        </w:rPr>
        <w:t>課題提出用</w:t>
      </w:r>
      <w:r>
        <w:rPr>
          <w:rFonts w:hint="eastAsia"/>
        </w:rPr>
        <w:t>PowerPoint</w:t>
      </w:r>
      <w:r w:rsidR="00720444">
        <w:rPr>
          <w:rFonts w:hint="eastAsia"/>
        </w:rPr>
        <w:t>ファイルのスライド</w:t>
      </w:r>
      <w:r w:rsidR="00720444">
        <w:rPr>
          <w:rFonts w:hint="eastAsia"/>
        </w:rPr>
        <w:t>1</w:t>
      </w:r>
      <w:r w:rsidR="00720444">
        <w:rPr>
          <w:rFonts w:hint="eastAsia"/>
        </w:rPr>
        <w:t>に</w:t>
      </w:r>
      <w:r>
        <w:t>貼り付けた後、</w:t>
      </w:r>
      <w:r w:rsidR="004C4C70">
        <w:fldChar w:fldCharType="begin"/>
      </w:r>
      <w:r w:rsidR="004C4C70">
        <w:instrText xml:space="preserve"> </w:instrText>
      </w:r>
      <w:r w:rsidR="004C4C70">
        <w:rPr>
          <w:rFonts w:hint="eastAsia"/>
        </w:rPr>
        <w:instrText>REF _Ref246913147 \h</w:instrText>
      </w:r>
      <w:r w:rsidR="004C4C70">
        <w:instrText xml:space="preserve"> </w:instrText>
      </w:r>
      <w:r w:rsidR="004C4C70">
        <w:fldChar w:fldCharType="separate"/>
      </w:r>
      <w:r w:rsidR="001F4D54">
        <w:rPr>
          <w:rFonts w:hint="eastAsia"/>
        </w:rPr>
        <w:t>図</w:t>
      </w:r>
      <w:r w:rsidR="001F4D54">
        <w:rPr>
          <w:noProof/>
        </w:rPr>
        <w:t>11</w:t>
      </w:r>
      <w:r w:rsidR="001F4D54">
        <w:t>.</w:t>
      </w:r>
      <w:r w:rsidR="001F4D54">
        <w:rPr>
          <w:noProof/>
        </w:rPr>
        <w:t>8</w:t>
      </w:r>
      <w:r w:rsidR="004C4C70">
        <w:fldChar w:fldCharType="end"/>
      </w:r>
      <w:r>
        <w:rPr>
          <w:rFonts w:hint="eastAsia"/>
        </w:rPr>
        <w:t>のように、</w:t>
      </w:r>
      <w:r>
        <w:t>パワポの</w:t>
      </w:r>
      <w:r>
        <w:rPr>
          <w:rFonts w:hint="eastAsia"/>
        </w:rPr>
        <w:t>「</w:t>
      </w:r>
      <w:r>
        <w:t>フリーフォーム</w:t>
      </w:r>
      <w:r>
        <w:rPr>
          <w:rFonts w:hint="eastAsia"/>
        </w:rPr>
        <w:t>」</w:t>
      </w:r>
      <w:r>
        <w:t>で線を描き、「頂点の編集」</w:t>
      </w:r>
      <w:r>
        <w:t>→</w:t>
      </w:r>
      <w:r>
        <w:t>「</w:t>
      </w:r>
      <w:r>
        <w:rPr>
          <w:rFonts w:hint="eastAsia"/>
        </w:rPr>
        <w:t>頂点を</w:t>
      </w:r>
      <w:r>
        <w:t>中心にスムージングする」を選んで、制御点を設定し、</w:t>
      </w:r>
      <w:r w:rsidR="004C4C70">
        <w:rPr>
          <w:rFonts w:hint="eastAsia"/>
        </w:rPr>
        <w:t>PowerPoint</w:t>
      </w:r>
      <w:r w:rsidR="004C4C70">
        <w:rPr>
          <w:rFonts w:hint="eastAsia"/>
        </w:rPr>
        <w:t>が描く曲線と画像上の曲線が完全に一致する</w:t>
      </w:r>
      <w:r w:rsidR="00720444">
        <w:rPr>
          <w:rFonts w:hint="eastAsia"/>
        </w:rPr>
        <w:t>ように</w:t>
      </w:r>
      <w:r w:rsidR="00720444">
        <w:t>しなさい</w:t>
      </w:r>
      <w:r>
        <w:t>。</w:t>
      </w:r>
      <w:r>
        <w:fldChar w:fldCharType="begin"/>
      </w:r>
      <w:r>
        <w:instrText xml:space="preserve"> </w:instrText>
      </w:r>
      <w:r>
        <w:rPr>
          <w:rFonts w:hint="eastAsia"/>
        </w:rPr>
        <w:instrText>REF _Ref246913147 \h</w:instrText>
      </w:r>
      <w:r>
        <w:instrText xml:space="preserve"> </w:instrText>
      </w:r>
      <w:r>
        <w:fldChar w:fldCharType="separate"/>
      </w:r>
      <w:r w:rsidR="001F4D54">
        <w:rPr>
          <w:rFonts w:hint="eastAsia"/>
        </w:rPr>
        <w:t>図</w:t>
      </w:r>
      <w:r w:rsidR="001F4D54">
        <w:rPr>
          <w:noProof/>
        </w:rPr>
        <w:t>11</w:t>
      </w:r>
      <w:r w:rsidR="001F4D54">
        <w:t>.</w:t>
      </w:r>
      <w:r w:rsidR="001F4D54">
        <w:rPr>
          <w:noProof/>
        </w:rPr>
        <w:t>8</w:t>
      </w:r>
      <w:r>
        <w:fldChar w:fldCharType="end"/>
      </w:r>
      <w:r>
        <w:rPr>
          <w:rFonts w:hint="eastAsia"/>
        </w:rPr>
        <w:t>の</w:t>
      </w:r>
      <w:r>
        <w:t>ような状態にして、提出しなさい。</w:t>
      </w:r>
      <w:r w:rsidR="004C4C70">
        <w:rPr>
          <w:rFonts w:hint="eastAsia"/>
        </w:rPr>
        <w:t>PowerPoint</w:t>
      </w:r>
      <w:r>
        <w:rPr>
          <w:rFonts w:hint="eastAsia"/>
        </w:rPr>
        <w:t>で描く曲線の</w:t>
      </w:r>
      <w:r>
        <w:t>色は</w:t>
      </w:r>
      <w:r>
        <w:rPr>
          <w:rFonts w:hint="eastAsia"/>
        </w:rPr>
        <w:t>「</w:t>
      </w:r>
      <w:r>
        <w:t>黒」</w:t>
      </w:r>
      <w:r w:rsidR="004C4C70">
        <w:rPr>
          <w:rFonts w:hint="eastAsia"/>
        </w:rPr>
        <w:t>、線の太さは</w:t>
      </w:r>
      <w:r w:rsidR="004C4C70">
        <w:rPr>
          <w:rFonts w:hint="eastAsia"/>
        </w:rPr>
        <w:t xml:space="preserve">2.25 </w:t>
      </w:r>
      <w:proofErr w:type="spellStart"/>
      <w:r w:rsidR="004C4C70">
        <w:rPr>
          <w:rFonts w:hint="eastAsia"/>
        </w:rPr>
        <w:t>pt</w:t>
      </w:r>
      <w:proofErr w:type="spellEnd"/>
      <w:r w:rsidR="004C4C70">
        <w:rPr>
          <w:rFonts w:hint="eastAsia"/>
        </w:rPr>
        <w:t>にして下さい。</w:t>
      </w:r>
    </w:p>
    <w:p w:rsidR="004C4C70" w:rsidRDefault="004C4C70" w:rsidP="004C4C70">
      <w:r>
        <w:rPr>
          <w:rFonts w:hint="eastAsia"/>
        </w:rPr>
        <w:t xml:space="preserve">　</w:t>
      </w:r>
      <w:r>
        <w:rPr>
          <w:rFonts w:hint="eastAsia"/>
        </w:rPr>
        <w:t>PowerPoint</w:t>
      </w:r>
      <w:r>
        <w:rPr>
          <w:rFonts w:hint="eastAsia"/>
        </w:rPr>
        <w:t>で図形オブジェクトの拡大縮小をするとき、「</w:t>
      </w:r>
      <w:r>
        <w:rPr>
          <w:rFonts w:hint="eastAsia"/>
        </w:rPr>
        <w:t>Shift</w:t>
      </w:r>
      <w:r>
        <w:rPr>
          <w:rFonts w:hint="eastAsia"/>
        </w:rPr>
        <w:t>」キーを押しながら行うと、縦横の比率を保持します。</w:t>
      </w:r>
    </w:p>
    <w:p w:rsidR="004C4C70" w:rsidRDefault="00BD1975" w:rsidP="004C4C70">
      <w:pPr>
        <w:pStyle w:val="aa"/>
        <w:spacing w:before="400"/>
      </w:pPr>
      <w:r w:rsidRPr="00BD1975">
        <w:rPr>
          <w:noProof/>
        </w:rPr>
        <w:lastRenderedPageBreak/>
        <w:drawing>
          <wp:inline distT="0" distB="0" distL="0" distR="0" wp14:anchorId="74B65B0F" wp14:editId="4E86EB51">
            <wp:extent cx="3577370" cy="3014968"/>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85123" cy="3021502"/>
                    </a:xfrm>
                    <a:prstGeom prst="rect">
                      <a:avLst/>
                    </a:prstGeom>
                  </pic:spPr>
                </pic:pic>
              </a:graphicData>
            </a:graphic>
          </wp:inline>
        </w:drawing>
      </w:r>
    </w:p>
    <w:p w:rsidR="004C4C70" w:rsidRDefault="004C4C70" w:rsidP="004C4C70">
      <w:pPr>
        <w:pStyle w:val="a7"/>
        <w:spacing w:after="400"/>
      </w:pPr>
      <w:bookmarkStart w:id="8" w:name="_Ref246913147"/>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8</w:t>
      </w:r>
      <w:r w:rsidR="001F4D54">
        <w:fldChar w:fldCharType="end"/>
      </w:r>
      <w:bookmarkEnd w:id="8"/>
      <w:r>
        <w:rPr>
          <w:rFonts w:hint="eastAsia"/>
        </w:rPr>
        <w:t xml:space="preserve">　</w:t>
      </w:r>
      <w:r>
        <w:rPr>
          <w:rFonts w:hint="eastAsia"/>
        </w:rPr>
        <w:t>PowerPoint</w:t>
      </w:r>
      <w:r>
        <w:rPr>
          <w:rFonts w:hint="eastAsia"/>
        </w:rPr>
        <w:t>でベジェ曲線を重ね書きした例</w:t>
      </w:r>
    </w:p>
    <w:p w:rsidR="008B6EAE" w:rsidRDefault="008B6EAE" w:rsidP="00720444">
      <w:pPr>
        <w:pStyle w:val="a6"/>
      </w:pPr>
      <w:r>
        <w:rPr>
          <w:rFonts w:hint="eastAsia"/>
        </w:rPr>
        <w:t>課題</w:t>
      </w:r>
      <w:r w:rsidR="00C166B4">
        <w:rPr>
          <w:rFonts w:hint="eastAsia"/>
        </w:rPr>
        <w:t>2</w:t>
      </w:r>
    </w:p>
    <w:p w:rsidR="00720444" w:rsidRDefault="00C166B4" w:rsidP="00C166B4">
      <w:r>
        <w:rPr>
          <w:rFonts w:hint="eastAsia"/>
        </w:rPr>
        <w:t xml:space="preserve">　</w:t>
      </w:r>
      <w:r>
        <w:t>課題用ファイルの</w:t>
      </w:r>
      <w:r>
        <w:rPr>
          <w:rFonts w:hint="eastAsia"/>
        </w:rPr>
        <w:t>2</w:t>
      </w:r>
      <w:r>
        <w:rPr>
          <w:rFonts w:hint="eastAsia"/>
        </w:rPr>
        <w:t>枚目</w:t>
      </w:r>
      <w:r w:rsidR="00D25C05">
        <w:rPr>
          <w:rFonts w:hint="eastAsia"/>
        </w:rPr>
        <w:t>と</w:t>
      </w:r>
      <w:r w:rsidR="00D25C05">
        <w:rPr>
          <w:rFonts w:hint="eastAsia"/>
        </w:rPr>
        <w:t>3</w:t>
      </w:r>
      <w:r w:rsidR="00D25C05">
        <w:rPr>
          <w:rFonts w:hint="eastAsia"/>
        </w:rPr>
        <w:t>枚目に</w:t>
      </w:r>
      <w:r>
        <w:t>文字があります。</w:t>
      </w:r>
      <w:r>
        <w:rPr>
          <w:rFonts w:hint="eastAsia"/>
        </w:rPr>
        <w:t>これらの</w:t>
      </w:r>
      <w:r>
        <w:t>文字の中心線を</w:t>
      </w:r>
      <w:r w:rsidR="00720444">
        <w:rPr>
          <w:rFonts w:hint="eastAsia"/>
        </w:rPr>
        <w:t>、</w:t>
      </w:r>
      <w:r w:rsidR="00720444">
        <w:t>色</w:t>
      </w:r>
      <w:r w:rsidR="00720444">
        <w:rPr>
          <w:rFonts w:hint="eastAsia"/>
        </w:rPr>
        <w:t>は</w:t>
      </w:r>
      <w:r w:rsidR="00720444">
        <w:t>黒、太さ</w:t>
      </w:r>
      <w:r w:rsidR="00720444">
        <w:rPr>
          <w:rFonts w:hint="eastAsia"/>
        </w:rPr>
        <w:t>3pt</w:t>
      </w:r>
      <w:r w:rsidR="00720444">
        <w:rPr>
          <w:rFonts w:hint="eastAsia"/>
        </w:rPr>
        <w:t>の</w:t>
      </w:r>
      <w:r w:rsidR="00D25C05">
        <w:t>ベジェ曲線で</w:t>
      </w:r>
      <w:r w:rsidR="00720444">
        <w:rPr>
          <w:rFonts w:hint="eastAsia"/>
        </w:rPr>
        <w:t>描き</w:t>
      </w:r>
      <w:r>
        <w:rPr>
          <w:rFonts w:hint="eastAsia"/>
        </w:rPr>
        <w:t>なさい。</w:t>
      </w:r>
      <w:r w:rsidR="00720444">
        <w:rPr>
          <w:rFonts w:hint="eastAsia"/>
        </w:rPr>
        <w:t>「</w:t>
      </w:r>
      <w:r w:rsidR="00720444">
        <w:t>あ」は</w:t>
      </w:r>
      <w:r w:rsidR="00720444">
        <w:rPr>
          <w:rFonts w:hint="eastAsia"/>
        </w:rPr>
        <w:t>3</w:t>
      </w:r>
      <w:r w:rsidR="00720444">
        <w:rPr>
          <w:rFonts w:hint="eastAsia"/>
        </w:rPr>
        <w:t>本</w:t>
      </w:r>
      <w:r w:rsidR="00720444">
        <w:t>、「ね」は</w:t>
      </w:r>
      <w:r w:rsidR="00720444">
        <w:rPr>
          <w:rFonts w:hint="eastAsia"/>
        </w:rPr>
        <w:t>2</w:t>
      </w:r>
      <w:r w:rsidR="00720444">
        <w:rPr>
          <w:rFonts w:hint="eastAsia"/>
        </w:rPr>
        <w:t>本、</w:t>
      </w:r>
      <w:r w:rsidR="00720444">
        <w:t>「</w:t>
      </w:r>
      <w:r w:rsidR="00720444">
        <w:t>B, R, 2</w:t>
      </w:r>
      <w:r w:rsidR="00720444">
        <w:rPr>
          <w:rFonts w:hint="eastAsia"/>
        </w:rPr>
        <w:t>」</w:t>
      </w:r>
      <w:r w:rsidR="00720444">
        <w:t>は</w:t>
      </w:r>
      <w:r w:rsidR="00AD2393">
        <w:rPr>
          <w:rFonts w:hint="eastAsia"/>
        </w:rPr>
        <w:t>2</w:t>
      </w:r>
      <w:r w:rsidR="00720444">
        <w:rPr>
          <w:rFonts w:hint="eastAsia"/>
        </w:rPr>
        <w:t>本</w:t>
      </w:r>
      <w:r w:rsidR="00720444">
        <w:t>の線で描きなさい</w:t>
      </w:r>
      <w:r w:rsidR="00AD2393">
        <w:rPr>
          <w:rFonts w:hint="eastAsia"/>
        </w:rPr>
        <w:t>（本来は</w:t>
      </w:r>
      <w:r w:rsidR="00AD2393">
        <w:rPr>
          <w:rFonts w:hint="eastAsia"/>
        </w:rPr>
        <w:t>1</w:t>
      </w:r>
      <w:r w:rsidR="00AD2393">
        <w:rPr>
          <w:rFonts w:hint="eastAsia"/>
        </w:rPr>
        <w:t>本で</w:t>
      </w:r>
      <w:r w:rsidR="00AD2393">
        <w:t>描くべきですが、</w:t>
      </w:r>
      <w:r w:rsidR="00AD2393">
        <w:rPr>
          <w:rFonts w:hint="eastAsia"/>
        </w:rPr>
        <w:t>PowerPoint</w:t>
      </w:r>
      <w:r w:rsidR="00AD2393">
        <w:rPr>
          <w:rFonts w:hint="eastAsia"/>
        </w:rPr>
        <w:t>のベジェ</w:t>
      </w:r>
      <w:r w:rsidR="00AD2393">
        <w:t>曲線描画機能は使いにくいので、</w:t>
      </w:r>
      <w:r w:rsidR="00AD2393">
        <w:rPr>
          <w:rFonts w:hint="eastAsia"/>
        </w:rPr>
        <w:t>2</w:t>
      </w:r>
      <w:r w:rsidR="00AD2393">
        <w:rPr>
          <w:rFonts w:hint="eastAsia"/>
        </w:rPr>
        <w:t>本に</w:t>
      </w:r>
      <w:r w:rsidR="00AD2393">
        <w:t>分けて書いて構いません</w:t>
      </w:r>
      <w:r w:rsidR="00AD2393">
        <w:rPr>
          <w:rFonts w:hint="eastAsia"/>
        </w:rPr>
        <w:t>）</w:t>
      </w:r>
      <w:r w:rsidR="00720444">
        <w:t>。</w:t>
      </w:r>
    </w:p>
    <w:p w:rsidR="008B6EAE" w:rsidRDefault="00720444" w:rsidP="001F4D54">
      <w:r>
        <w:rPr>
          <w:rFonts w:hint="eastAsia"/>
        </w:rPr>
        <w:t xml:space="preserve">　</w:t>
      </w:r>
      <w:r w:rsidR="00D25C05">
        <w:rPr>
          <w:rFonts w:hint="eastAsia"/>
        </w:rPr>
        <w:t>例えば</w:t>
      </w:r>
      <w:r w:rsidR="00D25C05">
        <w:t>、「あ</w:t>
      </w:r>
      <w:r w:rsidR="00965CB6">
        <w:t xml:space="preserve">, </w:t>
      </w:r>
      <w:r w:rsidR="00965CB6">
        <w:rPr>
          <w:rFonts w:hint="eastAsia"/>
        </w:rPr>
        <w:t>ね</w:t>
      </w:r>
      <w:r w:rsidR="00965CB6">
        <w:rPr>
          <w:rFonts w:hint="eastAsia"/>
        </w:rPr>
        <w:t xml:space="preserve">, </w:t>
      </w:r>
      <w:r w:rsidR="00D25C05">
        <w:rPr>
          <w:rFonts w:hint="eastAsia"/>
        </w:rPr>
        <w:t>R</w:t>
      </w:r>
      <w:r w:rsidR="00D25C05">
        <w:rPr>
          <w:rFonts w:hint="eastAsia"/>
        </w:rPr>
        <w:t>」</w:t>
      </w:r>
      <w:r w:rsidR="00D25C05">
        <w:t>は</w:t>
      </w:r>
      <w:r w:rsidR="00AD2393">
        <w:fldChar w:fldCharType="begin"/>
      </w:r>
      <w:r w:rsidR="00AD2393">
        <w:instrText xml:space="preserve"> REF _Ref441681573 \h </w:instrText>
      </w:r>
      <w:r w:rsidR="00AD2393">
        <w:fldChar w:fldCharType="separate"/>
      </w:r>
      <w:r w:rsidR="001F4D54">
        <w:rPr>
          <w:rFonts w:hint="eastAsia"/>
        </w:rPr>
        <w:t>図</w:t>
      </w:r>
      <w:r w:rsidR="001F4D54">
        <w:rPr>
          <w:noProof/>
        </w:rPr>
        <w:t>11</w:t>
      </w:r>
      <w:r w:rsidR="001F4D54">
        <w:t>.</w:t>
      </w:r>
      <w:r w:rsidR="001F4D54">
        <w:rPr>
          <w:noProof/>
        </w:rPr>
        <w:t>9</w:t>
      </w:r>
      <w:r w:rsidR="00AD2393">
        <w:fldChar w:fldCharType="end"/>
      </w:r>
      <w:r w:rsidR="00D25C05">
        <w:t>のように</w:t>
      </w:r>
      <w:r w:rsidR="00D25C05">
        <w:rPr>
          <w:rFonts w:hint="eastAsia"/>
        </w:rPr>
        <w:t>なります</w:t>
      </w:r>
      <w:r w:rsidR="00D25C05">
        <w:t>。</w:t>
      </w:r>
    </w:p>
    <w:p w:rsidR="0035508B" w:rsidRDefault="00115304" w:rsidP="00115304">
      <w:pPr>
        <w:pStyle w:val="aa"/>
        <w:spacing w:before="400"/>
      </w:pPr>
      <w:r w:rsidRPr="00115304">
        <w:rPr>
          <w:noProof/>
        </w:rPr>
        <w:drawing>
          <wp:inline distT="0" distB="0" distL="0" distR="0" wp14:anchorId="34E37B05" wp14:editId="15F33999">
            <wp:extent cx="1693831" cy="1825865"/>
            <wp:effectExtent l="0" t="0" r="190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721766" cy="1855977"/>
                    </a:xfrm>
                    <a:prstGeom prst="rect">
                      <a:avLst/>
                    </a:prstGeom>
                  </pic:spPr>
                </pic:pic>
              </a:graphicData>
            </a:graphic>
          </wp:inline>
        </w:drawing>
      </w:r>
      <w:r>
        <w:rPr>
          <w:rFonts w:hint="eastAsia"/>
        </w:rPr>
        <w:t xml:space="preserve">　</w:t>
      </w:r>
      <w:r w:rsidR="00965CB6" w:rsidRPr="00965CB6">
        <w:rPr>
          <w:noProof/>
        </w:rPr>
        <w:drawing>
          <wp:inline distT="0" distB="0" distL="0" distR="0" wp14:anchorId="3B73213E" wp14:editId="3B71CF3A">
            <wp:extent cx="1819934" cy="1819934"/>
            <wp:effectExtent l="0" t="0" r="889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33376" cy="1833376"/>
                    </a:xfrm>
                    <a:prstGeom prst="rect">
                      <a:avLst/>
                    </a:prstGeom>
                  </pic:spPr>
                </pic:pic>
              </a:graphicData>
            </a:graphic>
          </wp:inline>
        </w:drawing>
      </w:r>
      <w:r w:rsidR="00965CB6">
        <w:rPr>
          <w:rFonts w:hint="eastAsia"/>
        </w:rPr>
        <w:t xml:space="preserve">　</w:t>
      </w:r>
      <w:r w:rsidR="00AD2393" w:rsidRPr="00AD2393">
        <w:rPr>
          <w:noProof/>
        </w:rPr>
        <w:drawing>
          <wp:inline distT="0" distB="0" distL="0" distR="0" wp14:anchorId="6055B119" wp14:editId="1BB69040">
            <wp:extent cx="1385720" cy="1961097"/>
            <wp:effectExtent l="0" t="0" r="508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17301" cy="2005791"/>
                    </a:xfrm>
                    <a:prstGeom prst="rect">
                      <a:avLst/>
                    </a:prstGeom>
                  </pic:spPr>
                </pic:pic>
              </a:graphicData>
            </a:graphic>
          </wp:inline>
        </w:drawing>
      </w:r>
    </w:p>
    <w:p w:rsidR="00115304" w:rsidRDefault="00115304" w:rsidP="00115304">
      <w:pPr>
        <w:pStyle w:val="a7"/>
        <w:spacing w:after="400"/>
      </w:pPr>
      <w:bookmarkStart w:id="9" w:name="_Ref441681573"/>
      <w:r>
        <w:rPr>
          <w:rFonts w:hint="eastAsia"/>
        </w:rPr>
        <w:t>図</w:t>
      </w:r>
      <w:r w:rsidR="001F4D54">
        <w:fldChar w:fldCharType="begin"/>
      </w:r>
      <w:r w:rsidR="001F4D54">
        <w:instrText xml:space="preserve"> </w:instrText>
      </w:r>
      <w:r w:rsidR="001F4D54">
        <w:rPr>
          <w:rFonts w:hint="eastAsia"/>
        </w:rPr>
        <w:instrText>STYLEREF 1 \s</w:instrText>
      </w:r>
      <w:r w:rsidR="001F4D54">
        <w:instrText xml:space="preserve"> </w:instrText>
      </w:r>
      <w:r w:rsidR="001F4D54">
        <w:fldChar w:fldCharType="separate"/>
      </w:r>
      <w:r w:rsidR="001F4D54">
        <w:rPr>
          <w:noProof/>
        </w:rPr>
        <w:t>11</w:t>
      </w:r>
      <w:r w:rsidR="001F4D54">
        <w:fldChar w:fldCharType="end"/>
      </w:r>
      <w:r w:rsidR="001F4D54">
        <w:t>.</w:t>
      </w:r>
      <w:r w:rsidR="001F4D54">
        <w:fldChar w:fldCharType="begin"/>
      </w:r>
      <w:r w:rsidR="001F4D54">
        <w:instrText xml:space="preserve"> </w:instrText>
      </w:r>
      <w:r w:rsidR="001F4D54">
        <w:rPr>
          <w:rFonts w:hint="eastAsia"/>
        </w:rPr>
        <w:instrText xml:space="preserve">SEQ </w:instrText>
      </w:r>
      <w:r w:rsidR="001F4D54">
        <w:rPr>
          <w:rFonts w:hint="eastAsia"/>
        </w:rPr>
        <w:instrText>図</w:instrText>
      </w:r>
      <w:r w:rsidR="001F4D54">
        <w:rPr>
          <w:rFonts w:hint="eastAsia"/>
        </w:rPr>
        <w:instrText xml:space="preserve"> \* ARABIC \s 1</w:instrText>
      </w:r>
      <w:r w:rsidR="001F4D54">
        <w:instrText xml:space="preserve"> </w:instrText>
      </w:r>
      <w:r w:rsidR="001F4D54">
        <w:fldChar w:fldCharType="separate"/>
      </w:r>
      <w:r w:rsidR="001F4D54">
        <w:rPr>
          <w:noProof/>
        </w:rPr>
        <w:t>9</w:t>
      </w:r>
      <w:r w:rsidR="001F4D54">
        <w:fldChar w:fldCharType="end"/>
      </w:r>
      <w:bookmarkEnd w:id="9"/>
      <w:r>
        <w:rPr>
          <w:rFonts w:hint="eastAsia"/>
        </w:rPr>
        <w:t xml:space="preserve">　ベジェ</w:t>
      </w:r>
      <w:r>
        <w:t>曲線で</w:t>
      </w:r>
      <w:r w:rsidR="001F4D54">
        <w:rPr>
          <w:rFonts w:hint="eastAsia"/>
        </w:rPr>
        <w:t>中心線を</w:t>
      </w:r>
      <w:r w:rsidR="001F4D54">
        <w:t>描いた</w:t>
      </w:r>
      <w:r>
        <w:t>例</w:t>
      </w:r>
    </w:p>
    <w:p w:rsidR="00DC2B0F" w:rsidRDefault="00DC2B0F" w:rsidP="0035508B">
      <w:pPr>
        <w:pStyle w:val="a6"/>
      </w:pPr>
      <w:r>
        <w:rPr>
          <w:rFonts w:hint="eastAsia"/>
        </w:rPr>
        <w:t>参考</w:t>
      </w:r>
      <w:r w:rsidR="0035508B">
        <w:rPr>
          <w:rFonts w:hint="eastAsia"/>
        </w:rPr>
        <w:t>文献</w:t>
      </w:r>
    </w:p>
    <w:p w:rsidR="008B6EAE" w:rsidRPr="0035508B" w:rsidRDefault="0035508B">
      <w:r>
        <w:rPr>
          <w:rFonts w:hint="eastAsia"/>
        </w:rPr>
        <w:t>久保裕一郎</w:t>
      </w:r>
      <w:r>
        <w:rPr>
          <w:rFonts w:hint="eastAsia"/>
        </w:rPr>
        <w:t xml:space="preserve">, "Enter the 3D Programming </w:t>
      </w:r>
      <w:r>
        <w:rPr>
          <w:rFonts w:hint="eastAsia"/>
        </w:rPr>
        <w:t>第</w:t>
      </w:r>
      <w:r>
        <w:rPr>
          <w:rFonts w:hint="eastAsia"/>
        </w:rPr>
        <w:t>5</w:t>
      </w:r>
      <w:r>
        <w:rPr>
          <w:rFonts w:hint="eastAsia"/>
        </w:rPr>
        <w:t>回</w:t>
      </w:r>
      <w:r>
        <w:rPr>
          <w:rFonts w:hint="eastAsia"/>
        </w:rPr>
        <w:t xml:space="preserve">", </w:t>
      </w:r>
      <w:r w:rsidR="00DC2B0F">
        <w:rPr>
          <w:rFonts w:hint="eastAsia"/>
        </w:rPr>
        <w:t>C</w:t>
      </w:r>
      <w:r w:rsidR="00DC2B0F">
        <w:rPr>
          <w:rFonts w:hint="eastAsia"/>
        </w:rPr>
        <w:t xml:space="preserve">　</w:t>
      </w:r>
      <w:r w:rsidR="00DC2B0F">
        <w:rPr>
          <w:rFonts w:hint="eastAsia"/>
        </w:rPr>
        <w:t>Magazine</w:t>
      </w:r>
      <w:r>
        <w:rPr>
          <w:rFonts w:hint="eastAsia"/>
        </w:rPr>
        <w:t xml:space="preserve"> </w:t>
      </w:r>
      <w:r w:rsidR="00DC2B0F">
        <w:rPr>
          <w:rFonts w:hint="eastAsia"/>
        </w:rPr>
        <w:t>2001.2 p.108</w:t>
      </w:r>
      <w:r w:rsidR="00DC2B0F">
        <w:rPr>
          <w:rFonts w:hint="eastAsia"/>
        </w:rPr>
        <w:t>～</w:t>
      </w:r>
    </w:p>
    <w:sectPr w:rsidR="008B6EAE" w:rsidRPr="0035508B">
      <w:footerReference w:type="even" r:id="rId39"/>
      <w:footerReference w:type="default" r:id="rId40"/>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2A" w:rsidRDefault="0096792A">
      <w:r>
        <w:separator/>
      </w:r>
    </w:p>
  </w:endnote>
  <w:endnote w:type="continuationSeparator" w:id="0">
    <w:p w:rsidR="0096792A" w:rsidRDefault="0096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A5" w:rsidRDefault="00C407A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407A5" w:rsidRDefault="00C407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A5" w:rsidRDefault="00C407A5">
    <w:pPr>
      <w:pStyle w:val="ab"/>
      <w:framePr w:w="1134" w:wrap="around" w:vAnchor="text" w:hAnchor="margin" w:xAlign="center" w:y="1"/>
      <w:jc w:val="center"/>
      <w:rPr>
        <w:rStyle w:val="ac"/>
      </w:rPr>
    </w:pPr>
    <w:r>
      <w:rPr>
        <w:rStyle w:val="ac"/>
        <w:rFonts w:hint="eastAsia"/>
      </w:rPr>
      <w:t>－</w:t>
    </w:r>
    <w:r>
      <w:rPr>
        <w:rStyle w:val="ac"/>
        <w:rFonts w:hint="eastAsia"/>
      </w:rPr>
      <w:t xml:space="preserve"> </w:t>
    </w:r>
    <w:r>
      <w:rPr>
        <w:rStyle w:val="ac"/>
      </w:rPr>
      <w:fldChar w:fldCharType="begin"/>
    </w:r>
    <w:r>
      <w:rPr>
        <w:rStyle w:val="ac"/>
      </w:rPr>
      <w:instrText xml:space="preserve">PAGE  </w:instrText>
    </w:r>
    <w:r>
      <w:rPr>
        <w:rStyle w:val="ac"/>
      </w:rPr>
      <w:fldChar w:fldCharType="separate"/>
    </w:r>
    <w:r w:rsidR="002A05D8">
      <w:rPr>
        <w:rStyle w:val="ac"/>
        <w:noProof/>
      </w:rPr>
      <w:t>7</w:t>
    </w:r>
    <w:r>
      <w:rPr>
        <w:rStyle w:val="ac"/>
      </w:rPr>
      <w:fldChar w:fldCharType="end"/>
    </w:r>
    <w:r>
      <w:rPr>
        <w:rStyle w:val="ac"/>
        <w:rFonts w:hint="eastAsia"/>
      </w:rPr>
      <w:t xml:space="preserve"> </w:t>
    </w:r>
    <w:r>
      <w:rPr>
        <w:rStyle w:val="ac"/>
        <w:rFonts w:hint="eastAsia"/>
      </w:rPr>
      <w:t>－</w:t>
    </w:r>
  </w:p>
  <w:p w:rsidR="00C407A5" w:rsidRDefault="00C407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2A" w:rsidRDefault="0096792A">
      <w:r>
        <w:separator/>
      </w:r>
    </w:p>
  </w:footnote>
  <w:footnote w:type="continuationSeparator" w:id="0">
    <w:p w:rsidR="0096792A" w:rsidRDefault="00967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5E0D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302F2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222E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AEE20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2D6A4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AE2644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124FC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1ED8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086901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D6E98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06E5B"/>
    <w:multiLevelType w:val="multilevel"/>
    <w:tmpl w:val="0FCECDD4"/>
    <w:lvl w:ilvl="0">
      <w:start w:val="6"/>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56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1" w15:restartNumberingAfterBreak="0">
    <w:nsid w:val="0F310142"/>
    <w:multiLevelType w:val="multilevel"/>
    <w:tmpl w:val="2BEA3FA8"/>
    <w:lvl w:ilvl="0">
      <w:start w:val="7"/>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0FCC4305"/>
    <w:multiLevelType w:val="multilevel"/>
    <w:tmpl w:val="3C18ED22"/>
    <w:lvl w:ilvl="0">
      <w:start w:val="11"/>
      <w:numFmt w:val="decimal"/>
      <w:lvlText w:val="%1"/>
      <w:lvlJc w:val="left"/>
      <w:pPr>
        <w:tabs>
          <w:tab w:val="num" w:pos="530"/>
        </w:tabs>
        <w:ind w:left="0" w:firstLine="0"/>
      </w:pPr>
      <w:rPr>
        <w:rFonts w:hint="eastAsia"/>
      </w:rPr>
    </w:lvl>
    <w:lvl w:ilvl="1">
      <w:start w:val="1"/>
      <w:numFmt w:val="decimal"/>
      <w:pStyle w:val="2"/>
      <w:suff w:val="space"/>
      <w:lvlText w:val="%1.%2"/>
      <w:lvlJc w:val="left"/>
      <w:pPr>
        <w:ind w:left="2127" w:firstLine="0"/>
      </w:pPr>
      <w:rPr>
        <w:rFonts w:hint="eastAsia"/>
      </w:rPr>
    </w:lvl>
    <w:lvl w:ilvl="2">
      <w:start w:val="1"/>
      <w:numFmt w:val="decimal"/>
      <w:lvlText w:val="%1.%2.%3"/>
      <w:lvlJc w:val="left"/>
      <w:pPr>
        <w:tabs>
          <w:tab w:val="num" w:pos="530"/>
        </w:tabs>
        <w:ind w:left="0" w:firstLine="0"/>
      </w:pPr>
      <w:rPr>
        <w:rFonts w:hint="eastAsia"/>
      </w:rPr>
    </w:lvl>
    <w:lvl w:ilvl="3">
      <w:start w:val="1"/>
      <w:numFmt w:val="decimal"/>
      <w:lvlText w:val="%1.%2.%3.%4"/>
      <w:lvlJc w:val="left"/>
      <w:pPr>
        <w:tabs>
          <w:tab w:val="num" w:pos="530"/>
        </w:tabs>
        <w:ind w:left="0" w:firstLine="0"/>
      </w:pPr>
      <w:rPr>
        <w:rFonts w:hint="eastAsia"/>
      </w:rPr>
    </w:lvl>
    <w:lvl w:ilvl="4">
      <w:start w:val="1"/>
      <w:numFmt w:val="decimal"/>
      <w:lvlText w:val="%1.%2.%3.%4.%5"/>
      <w:lvlJc w:val="left"/>
      <w:pPr>
        <w:tabs>
          <w:tab w:val="num" w:pos="530"/>
        </w:tabs>
        <w:ind w:left="0" w:firstLine="0"/>
      </w:pPr>
      <w:rPr>
        <w:rFonts w:hint="eastAsia"/>
      </w:rPr>
    </w:lvl>
    <w:lvl w:ilvl="5">
      <w:start w:val="1"/>
      <w:numFmt w:val="decimal"/>
      <w:lvlText w:val="%1.%2.%3.%4.%5.%6"/>
      <w:lvlJc w:val="left"/>
      <w:pPr>
        <w:tabs>
          <w:tab w:val="num" w:pos="530"/>
        </w:tabs>
        <w:ind w:left="0" w:firstLine="0"/>
      </w:pPr>
      <w:rPr>
        <w:rFonts w:hint="eastAsia"/>
      </w:rPr>
    </w:lvl>
    <w:lvl w:ilvl="6">
      <w:start w:val="1"/>
      <w:numFmt w:val="decimal"/>
      <w:lvlText w:val="%1.%2.%3.%4.%5.%6.%7"/>
      <w:lvlJc w:val="left"/>
      <w:pPr>
        <w:tabs>
          <w:tab w:val="num" w:pos="530"/>
        </w:tabs>
        <w:ind w:left="0" w:firstLine="0"/>
      </w:pPr>
      <w:rPr>
        <w:rFonts w:hint="eastAsia"/>
      </w:rPr>
    </w:lvl>
    <w:lvl w:ilvl="7">
      <w:start w:val="1"/>
      <w:numFmt w:val="decimal"/>
      <w:lvlText w:val="%1.%2.%3.%4.%5.%6.%7.%8"/>
      <w:lvlJc w:val="left"/>
      <w:pPr>
        <w:tabs>
          <w:tab w:val="num" w:pos="530"/>
        </w:tabs>
        <w:ind w:left="0" w:firstLine="0"/>
      </w:pPr>
      <w:rPr>
        <w:rFonts w:hint="eastAsia"/>
      </w:rPr>
    </w:lvl>
    <w:lvl w:ilvl="8">
      <w:start w:val="1"/>
      <w:numFmt w:val="decimal"/>
      <w:lvlText w:val="%1.%2.%3.%4.%5.%6.%7.%8.%9"/>
      <w:lvlJc w:val="left"/>
      <w:pPr>
        <w:tabs>
          <w:tab w:val="num" w:pos="530"/>
        </w:tabs>
        <w:ind w:left="0" w:firstLine="0"/>
      </w:pPr>
      <w:rPr>
        <w:rFonts w:hint="eastAsia"/>
      </w:rPr>
    </w:lvl>
  </w:abstractNum>
  <w:abstractNum w:abstractNumId="13" w15:restartNumberingAfterBreak="0">
    <w:nsid w:val="1F3C6E60"/>
    <w:multiLevelType w:val="hybridMultilevel"/>
    <w:tmpl w:val="6DC8ED3A"/>
    <w:lvl w:ilvl="0" w:tplc="3F2E48F8">
      <w:start w:val="1"/>
      <w:numFmt w:val="bullet"/>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F6775FC"/>
    <w:multiLevelType w:val="multilevel"/>
    <w:tmpl w:val="0DA26F72"/>
    <w:lvl w:ilvl="0">
      <w:start w:val="11"/>
      <w:numFmt w:val="decimal"/>
      <w:pStyle w:val="1"/>
      <w:suff w:val="space"/>
      <w:lvlText w:val="%1"/>
      <w:lvlJc w:val="left"/>
      <w:pPr>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23227CB9"/>
    <w:multiLevelType w:val="multilevel"/>
    <w:tmpl w:val="C4DCCDEE"/>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4755C3F"/>
    <w:multiLevelType w:val="multilevel"/>
    <w:tmpl w:val="3FB22402"/>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7" w15:restartNumberingAfterBreak="0">
    <w:nsid w:val="26AF3D83"/>
    <w:multiLevelType w:val="hybridMultilevel"/>
    <w:tmpl w:val="B0C05CD4"/>
    <w:lvl w:ilvl="0" w:tplc="F75E60B0">
      <w:start w:val="1"/>
      <w:numFmt w:val="bullet"/>
      <w:pStyle w:val="a0"/>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788566D"/>
    <w:multiLevelType w:val="hybridMultilevel"/>
    <w:tmpl w:val="BDFAAE02"/>
    <w:lvl w:ilvl="0" w:tplc="EFD4568A">
      <w:start w:val="1"/>
      <w:numFmt w:val="bullet"/>
      <w:pStyle w:val="a1"/>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4F01438"/>
    <w:multiLevelType w:val="hybridMultilevel"/>
    <w:tmpl w:val="BE08E75E"/>
    <w:lvl w:ilvl="0" w:tplc="BB621006">
      <w:start w:val="1"/>
      <w:numFmt w:val="bullet"/>
      <w:lvlText w:val=""/>
      <w:lvlJc w:val="left"/>
      <w:pPr>
        <w:tabs>
          <w:tab w:val="num" w:pos="757"/>
        </w:tabs>
        <w:ind w:left="660" w:hanging="26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98586A"/>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3AEE0484"/>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2" w15:restartNumberingAfterBreak="0">
    <w:nsid w:val="3DAF250C"/>
    <w:multiLevelType w:val="hybridMultilevel"/>
    <w:tmpl w:val="0D8ACFA8"/>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883BFA"/>
    <w:multiLevelType w:val="multilevel"/>
    <w:tmpl w:val="74BE353A"/>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109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24" w15:restartNumberingAfterBreak="0">
    <w:nsid w:val="58E75574"/>
    <w:multiLevelType w:val="hybridMultilevel"/>
    <w:tmpl w:val="5676401A"/>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513B55"/>
    <w:multiLevelType w:val="hybridMultilevel"/>
    <w:tmpl w:val="A008D18E"/>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1D00F5"/>
    <w:multiLevelType w:val="hybridMultilevel"/>
    <w:tmpl w:val="BD8E72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CE7816"/>
    <w:multiLevelType w:val="multilevel"/>
    <w:tmpl w:val="E83000C8"/>
    <w:lvl w:ilvl="0">
      <w:start w:val="9"/>
      <w:numFmt w:val="decimal"/>
      <w:lvlText w:val="%1"/>
      <w:lvlJc w:val="left"/>
      <w:pPr>
        <w:tabs>
          <w:tab w:val="num" w:pos="530"/>
        </w:tabs>
        <w:ind w:left="530"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693"/>
        </w:tabs>
        <w:ind w:left="1693" w:hanging="73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28" w15:restartNumberingAfterBreak="0">
    <w:nsid w:val="7F774566"/>
    <w:multiLevelType w:val="hybridMultilevel"/>
    <w:tmpl w:val="0ABC1E6C"/>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4"/>
  </w:num>
  <w:num w:numId="3">
    <w:abstractNumId w:val="9"/>
  </w:num>
  <w:num w:numId="4">
    <w:abstractNumId w:val="19"/>
  </w:num>
  <w:num w:numId="5">
    <w:abstractNumId w:val="18"/>
  </w:num>
  <w:num w:numId="6">
    <w:abstractNumId w:val="22"/>
  </w:num>
  <w:num w:numId="7">
    <w:abstractNumId w:val="28"/>
  </w:num>
  <w:num w:numId="8">
    <w:abstractNumId w:val="25"/>
  </w:num>
  <w:num w:numId="9">
    <w:abstractNumId w:val="25"/>
  </w:num>
  <w:num w:numId="10">
    <w:abstractNumId w:val="25"/>
  </w:num>
  <w:num w:numId="11">
    <w:abstractNumId w:val="8"/>
  </w:num>
  <w:num w:numId="12">
    <w:abstractNumId w:val="13"/>
  </w:num>
  <w:num w:numId="13">
    <w:abstractNumId w:val="14"/>
  </w:num>
  <w:num w:numId="14">
    <w:abstractNumId w:val="12"/>
  </w:num>
  <w:num w:numId="15">
    <w:abstractNumId w:val="17"/>
  </w:num>
  <w:num w:numId="16">
    <w:abstractNumId w:val="20"/>
  </w:num>
  <w:num w:numId="17">
    <w:abstractNumId w:val="21"/>
  </w:num>
  <w:num w:numId="18">
    <w:abstractNumId w:val="15"/>
  </w:num>
  <w:num w:numId="19">
    <w:abstractNumId w:val="10"/>
  </w:num>
  <w:num w:numId="20">
    <w:abstractNumId w:val="27"/>
  </w:num>
  <w:num w:numId="21">
    <w:abstractNumId w:val="23"/>
  </w:num>
  <w:num w:numId="22">
    <w:abstractNumId w:val="11"/>
  </w:num>
  <w:num w:numId="23">
    <w:abstractNumId w:val="16"/>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CD"/>
    <w:rsid w:val="000277C0"/>
    <w:rsid w:val="000441A1"/>
    <w:rsid w:val="000901C9"/>
    <w:rsid w:val="000A4547"/>
    <w:rsid w:val="00115304"/>
    <w:rsid w:val="00152278"/>
    <w:rsid w:val="001652E8"/>
    <w:rsid w:val="00166723"/>
    <w:rsid w:val="00175701"/>
    <w:rsid w:val="001B58D0"/>
    <w:rsid w:val="001F4D54"/>
    <w:rsid w:val="00222540"/>
    <w:rsid w:val="0024781E"/>
    <w:rsid w:val="00271BFE"/>
    <w:rsid w:val="002A05D8"/>
    <w:rsid w:val="002C25E6"/>
    <w:rsid w:val="002F353A"/>
    <w:rsid w:val="00333765"/>
    <w:rsid w:val="0035508B"/>
    <w:rsid w:val="003A4FDB"/>
    <w:rsid w:val="003D268A"/>
    <w:rsid w:val="003E73CB"/>
    <w:rsid w:val="003F2530"/>
    <w:rsid w:val="003F521A"/>
    <w:rsid w:val="004440B6"/>
    <w:rsid w:val="00456D8F"/>
    <w:rsid w:val="00460AA7"/>
    <w:rsid w:val="004C4C70"/>
    <w:rsid w:val="004D69BE"/>
    <w:rsid w:val="00531BF4"/>
    <w:rsid w:val="00533799"/>
    <w:rsid w:val="00544F24"/>
    <w:rsid w:val="0058354B"/>
    <w:rsid w:val="00584A83"/>
    <w:rsid w:val="005B6E57"/>
    <w:rsid w:val="005B7F89"/>
    <w:rsid w:val="005F15C0"/>
    <w:rsid w:val="00611136"/>
    <w:rsid w:val="00611801"/>
    <w:rsid w:val="0062190E"/>
    <w:rsid w:val="00692B9F"/>
    <w:rsid w:val="006F713F"/>
    <w:rsid w:val="007108DB"/>
    <w:rsid w:val="00720444"/>
    <w:rsid w:val="00771146"/>
    <w:rsid w:val="007D5AD6"/>
    <w:rsid w:val="007E74D9"/>
    <w:rsid w:val="008B6EAE"/>
    <w:rsid w:val="00965CB6"/>
    <w:rsid w:val="0096792A"/>
    <w:rsid w:val="00980965"/>
    <w:rsid w:val="009953BD"/>
    <w:rsid w:val="009C7CBE"/>
    <w:rsid w:val="009E3D5D"/>
    <w:rsid w:val="00A03173"/>
    <w:rsid w:val="00A635CC"/>
    <w:rsid w:val="00A86404"/>
    <w:rsid w:val="00AA6A51"/>
    <w:rsid w:val="00AB0B1A"/>
    <w:rsid w:val="00AD2393"/>
    <w:rsid w:val="00B326E3"/>
    <w:rsid w:val="00BD1975"/>
    <w:rsid w:val="00C138A4"/>
    <w:rsid w:val="00C166B4"/>
    <w:rsid w:val="00C407A5"/>
    <w:rsid w:val="00C81A40"/>
    <w:rsid w:val="00CE4185"/>
    <w:rsid w:val="00D25C05"/>
    <w:rsid w:val="00D3245E"/>
    <w:rsid w:val="00D67D06"/>
    <w:rsid w:val="00D70436"/>
    <w:rsid w:val="00DA0A54"/>
    <w:rsid w:val="00DA55CD"/>
    <w:rsid w:val="00DC2B0F"/>
    <w:rsid w:val="00E01A75"/>
    <w:rsid w:val="00E059A8"/>
    <w:rsid w:val="00E175E5"/>
    <w:rsid w:val="00F47BAB"/>
    <w:rsid w:val="00F61395"/>
    <w:rsid w:val="00FC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018BFCE-79AA-4D7B-8CD2-7FE6312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01A75"/>
    <w:pPr>
      <w:widowControl w:val="0"/>
      <w:overflowPunct w:val="0"/>
      <w:jc w:val="both"/>
    </w:pPr>
    <w:rPr>
      <w:kern w:val="2"/>
      <w:sz w:val="21"/>
      <w:szCs w:val="24"/>
    </w:rPr>
  </w:style>
  <w:style w:type="paragraph" w:styleId="1">
    <w:name w:val="heading 1"/>
    <w:basedOn w:val="a2"/>
    <w:next w:val="a2"/>
    <w:qFormat/>
    <w:rsid w:val="002A05D8"/>
    <w:pPr>
      <w:keepNext/>
      <w:numPr>
        <w:numId w:val="13"/>
      </w:numPr>
      <w:overflowPunct/>
      <w:outlineLvl w:val="0"/>
    </w:pPr>
    <w:rPr>
      <w:rFonts w:ascii="Arial" w:eastAsia="ＭＳ ゴシック" w:hAnsi="Arial"/>
      <w:sz w:val="24"/>
    </w:rPr>
  </w:style>
  <w:style w:type="paragraph" w:styleId="2">
    <w:name w:val="heading 2"/>
    <w:basedOn w:val="a2"/>
    <w:next w:val="a2"/>
    <w:qFormat/>
    <w:rsid w:val="00DA0A54"/>
    <w:pPr>
      <w:keepNext/>
      <w:numPr>
        <w:ilvl w:val="1"/>
        <w:numId w:val="32"/>
      </w:numPr>
      <w:overflowPunct/>
      <w:spacing w:beforeLines="100" w:before="100" w:afterLines="50" w:after="50"/>
      <w:ind w:left="0"/>
      <w:outlineLvl w:val="1"/>
    </w:pPr>
    <w:rPr>
      <w:rFonts w:ascii="Arial" w:eastAsia="ＭＳ ゴシック" w:hAnsi="Arial"/>
    </w:rPr>
  </w:style>
  <w:style w:type="paragraph" w:styleId="3">
    <w:name w:val="heading 3"/>
    <w:basedOn w:val="a2"/>
    <w:next w:val="a2"/>
    <w:qFormat/>
    <w:rsid w:val="006F713F"/>
    <w:pPr>
      <w:keepNext/>
      <w:overflowPunct/>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Bullet"/>
    <w:basedOn w:val="a2"/>
    <w:pPr>
      <w:numPr>
        <w:numId w:val="5"/>
      </w:numPr>
      <w:tabs>
        <w:tab w:val="clear" w:pos="964"/>
        <w:tab w:val="num" w:pos="630"/>
      </w:tabs>
      <w:ind w:leftChars="150" w:left="300" w:hangingChars="150" w:hanging="150"/>
    </w:pPr>
  </w:style>
  <w:style w:type="paragraph" w:customStyle="1" w:styleId="a6">
    <w:name w:val="課題"/>
    <w:basedOn w:val="a2"/>
    <w:next w:val="a2"/>
    <w:pPr>
      <w:keepNext/>
    </w:pPr>
    <w:rPr>
      <w:rFonts w:ascii="Arial" w:eastAsia="ＭＳ ゴシック" w:hAnsi="Arial"/>
    </w:rPr>
  </w:style>
  <w:style w:type="paragraph" w:styleId="a7">
    <w:name w:val="caption"/>
    <w:basedOn w:val="a2"/>
    <w:next w:val="a2"/>
    <w:qFormat/>
    <w:rsid w:val="0062190E"/>
    <w:pPr>
      <w:overflowPunct/>
      <w:spacing w:afterLines="100" w:after="100"/>
      <w:jc w:val="center"/>
    </w:pPr>
    <w:rPr>
      <w:bCs/>
      <w:szCs w:val="21"/>
    </w:rPr>
  </w:style>
  <w:style w:type="paragraph" w:styleId="a8">
    <w:name w:val="Title"/>
    <w:basedOn w:val="a2"/>
    <w:qFormat/>
    <w:pPr>
      <w:overflowPunct/>
      <w:spacing w:line="720" w:lineRule="auto"/>
      <w:jc w:val="center"/>
      <w:outlineLvl w:val="0"/>
    </w:pPr>
    <w:rPr>
      <w:rFonts w:ascii="Arial" w:eastAsia="ＭＳ ゴシック" w:hAnsi="Arial" w:cs="Arial"/>
      <w:kern w:val="0"/>
      <w:sz w:val="32"/>
      <w:szCs w:val="32"/>
    </w:rPr>
  </w:style>
  <w:style w:type="paragraph" w:customStyle="1" w:styleId="a9">
    <w:name w:val="図キャプション"/>
    <w:basedOn w:val="a2"/>
    <w:next w:val="a2"/>
    <w:rsid w:val="0062190E"/>
    <w:pPr>
      <w:overflowPunct/>
      <w:spacing w:afterLines="50" w:after="50"/>
      <w:jc w:val="center"/>
    </w:pPr>
    <w:rPr>
      <w:kern w:val="0"/>
    </w:rPr>
  </w:style>
  <w:style w:type="paragraph" w:customStyle="1" w:styleId="aa">
    <w:name w:val="図"/>
    <w:basedOn w:val="a2"/>
    <w:link w:val="Char"/>
    <w:rsid w:val="0062190E"/>
    <w:pPr>
      <w:keepNext/>
      <w:overflowPunct/>
      <w:spacing w:beforeLines="100" w:before="100"/>
      <w:jc w:val="center"/>
    </w:pPr>
  </w:style>
  <w:style w:type="paragraph" w:styleId="a">
    <w:name w:val="List Number"/>
    <w:basedOn w:val="a2"/>
    <w:pPr>
      <w:numPr>
        <w:numId w:val="11"/>
      </w:numPr>
      <w:overflowPunct/>
    </w:pPr>
    <w:rPr>
      <w:kern w:val="0"/>
    </w:rPr>
  </w:style>
  <w:style w:type="paragraph" w:styleId="ab">
    <w:name w:val="footer"/>
    <w:basedOn w:val="a2"/>
    <w:pPr>
      <w:tabs>
        <w:tab w:val="center" w:pos="4252"/>
        <w:tab w:val="right" w:pos="8504"/>
      </w:tabs>
      <w:snapToGrid w:val="0"/>
    </w:pPr>
  </w:style>
  <w:style w:type="character" w:styleId="ac">
    <w:name w:val="page number"/>
    <w:basedOn w:val="a3"/>
  </w:style>
  <w:style w:type="paragraph" w:styleId="ad">
    <w:name w:val="header"/>
    <w:basedOn w:val="a2"/>
    <w:pPr>
      <w:tabs>
        <w:tab w:val="center" w:pos="4252"/>
        <w:tab w:val="right" w:pos="8504"/>
      </w:tabs>
      <w:snapToGrid w:val="0"/>
    </w:pPr>
  </w:style>
  <w:style w:type="character" w:customStyle="1" w:styleId="ae">
    <w:name w:val="数式　斜体"/>
    <w:basedOn w:val="a3"/>
    <w:rsid w:val="003A4FDB"/>
    <w:rPr>
      <w:rFonts w:ascii="Times New Roman" w:eastAsia="ＭＳ 明朝" w:hAnsi="Times New Roman"/>
      <w:i/>
      <w:sz w:val="22"/>
      <w:szCs w:val="22"/>
    </w:rPr>
  </w:style>
  <w:style w:type="character" w:customStyle="1" w:styleId="Char">
    <w:name w:val="図 Char"/>
    <w:basedOn w:val="a3"/>
    <w:link w:val="aa"/>
    <w:rsid w:val="00D67D06"/>
    <w:rPr>
      <w:rFonts w:ascii="Century" w:eastAsia="ＭＳ 明朝" w:hAnsi="Century"/>
      <w:kern w:val="2"/>
      <w:sz w:val="21"/>
      <w:szCs w:val="24"/>
      <w:lang w:val="en-US" w:eastAsia="ja-JP" w:bidi="ar-SA"/>
    </w:rPr>
  </w:style>
  <w:style w:type="character" w:customStyle="1" w:styleId="af">
    <w:name w:val="数式　直立"/>
    <w:basedOn w:val="a3"/>
    <w:rsid w:val="007108DB"/>
    <w:rPr>
      <w:rFonts w:ascii="Times New Roman" w:hAnsi="Times New Roman"/>
      <w:sz w:val="22"/>
      <w:szCs w:val="22"/>
    </w:rPr>
  </w:style>
  <w:style w:type="character" w:customStyle="1" w:styleId="af0">
    <w:name w:val="数式　下付き"/>
    <w:basedOn w:val="a3"/>
    <w:rsid w:val="007108DB"/>
    <w:rPr>
      <w:rFonts w:ascii="Times New Roman" w:hAnsi="Times New Roman"/>
      <w:sz w:val="22"/>
      <w:szCs w:val="22"/>
      <w:vertAlign w:val="subscript"/>
    </w:rPr>
  </w:style>
  <w:style w:type="paragraph" w:customStyle="1" w:styleId="af1">
    <w:name w:val="数式"/>
    <w:basedOn w:val="a2"/>
    <w:rsid w:val="002A05D8"/>
    <w:pPr>
      <w:tabs>
        <w:tab w:val="left" w:pos="2520"/>
      </w:tabs>
      <w:spacing w:beforeLines="50" w:before="50" w:afterLines="50" w:after="50"/>
      <w:contextualSpacing/>
      <w:jc w:val="center"/>
    </w:pPr>
  </w:style>
  <w:style w:type="paragraph" w:customStyle="1" w:styleId="af2">
    <w:name w:val="表キャプション"/>
    <w:basedOn w:val="a2"/>
    <w:next w:val="a2"/>
    <w:rsid w:val="0062190E"/>
    <w:pPr>
      <w:keepNext/>
      <w:overflowPunct/>
      <w:spacing w:beforeLines="50" w:before="50"/>
      <w:jc w:val="center"/>
    </w:pPr>
    <w:rPr>
      <w:kern w:val="0"/>
    </w:rPr>
  </w:style>
  <w:style w:type="paragraph" w:customStyle="1" w:styleId="a0">
    <w:name w:val="独自箇条書き"/>
    <w:basedOn w:val="a2"/>
    <w:rsid w:val="0062190E"/>
    <w:pPr>
      <w:numPr>
        <w:numId w:val="15"/>
      </w:numPr>
      <w:tabs>
        <w:tab w:val="left" w:pos="630"/>
      </w:tabs>
      <w:overflowPun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image" Target="media/image1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image" Target="media/image21.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image" Target="media/image20.png"/><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C1C9-A469-481F-9590-7CDC8F94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534</Words>
  <Characters>3047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大阪府立大学</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　哲郎</dc:creator>
  <cp:keywords/>
  <dc:description/>
  <cp:lastModifiedBy>yabu</cp:lastModifiedBy>
  <cp:revision>10</cp:revision>
  <cp:lastPrinted>2004-10-06T11:41:00Z</cp:lastPrinted>
  <dcterms:created xsi:type="dcterms:W3CDTF">2016-01-27T02:24:00Z</dcterms:created>
  <dcterms:modified xsi:type="dcterms:W3CDTF">2016-01-27T09:37:00Z</dcterms:modified>
</cp:coreProperties>
</file>